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Grilledutableau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5"/>
      </w:tblGrid>
      <w:tr w:rsidR="00DB41B8" w:rsidRPr="008E74E8" w14:paraId="3E4CE523" w14:textId="77777777" w:rsidTr="00DB41B8">
        <w:tc>
          <w:tcPr>
            <w:tcW w:w="9772" w:type="dxa"/>
          </w:tcPr>
          <w:p w14:paraId="38340266" w14:textId="1A128E65" w:rsidR="00DB41B8" w:rsidRPr="008E74E8" w:rsidRDefault="00AD749E" w:rsidP="00F857BB">
            <w:pPr>
              <w:spacing w:before="40"/>
              <w:ind w:right="20"/>
              <w:jc w:val="center"/>
              <w:rPr>
                <w:rFonts w:ascii="Abadi" w:eastAsia="Trebuchet MS" w:hAnsi="Abadi" w:cs="Trebuchet MS"/>
                <w:b/>
                <w:color w:val="000000"/>
                <w:sz w:val="28"/>
              </w:rPr>
            </w:pPr>
            <w:r w:rsidRPr="008E74E8">
              <w:rPr>
                <w:rFonts w:ascii="Abadi" w:hAnsi="Abadi"/>
                <w:noProof/>
              </w:rPr>
              <w:drawing>
                <wp:inline distT="0" distB="0" distL="0" distR="0" wp14:anchorId="54ED6F03" wp14:editId="33C8BA61">
                  <wp:extent cx="1614170" cy="975995"/>
                  <wp:effectExtent l="0" t="0" r="0" b="0"/>
                  <wp:docPr id="1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F577C3" w14:textId="0B528DA8" w:rsidR="00F857BB" w:rsidRPr="008E74E8" w:rsidRDefault="00F857BB" w:rsidP="00F857BB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8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883EC6" w:rsidRPr="008E74E8" w14:paraId="2520D3C4" w14:textId="77777777" w:rsidTr="00DB41B8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DF04201" w14:textId="74DC8DC9" w:rsidR="00883EC6" w:rsidRPr="008E74E8" w:rsidRDefault="00883EC6" w:rsidP="00B853E7">
            <w:pPr>
              <w:jc w:val="center"/>
              <w:rPr>
                <w:rFonts w:ascii="Abadi" w:eastAsia="Trebuchet MS" w:hAnsi="Abadi" w:cs="Trebuchet MS"/>
                <w:b/>
                <w:color w:val="FFFFFF"/>
                <w:sz w:val="28"/>
              </w:rPr>
            </w:pPr>
            <w:r w:rsidRPr="008E74E8">
              <w:rPr>
                <w:rFonts w:ascii="Abadi" w:eastAsia="Trebuchet MS" w:hAnsi="Abadi" w:cs="Trebuchet MS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3CFFA02" w14:textId="77777777" w:rsidR="00F857BB" w:rsidRPr="008E74E8" w:rsidRDefault="00F857BB" w:rsidP="00F857BB">
      <w:pPr>
        <w:spacing w:line="240" w:lineRule="exact"/>
        <w:jc w:val="center"/>
        <w:rPr>
          <w:rFonts w:ascii="Abadi" w:hAnsi="Abadi"/>
        </w:rPr>
      </w:pPr>
    </w:p>
    <w:p w14:paraId="3F9355F9" w14:textId="77777777" w:rsidR="00F857BB" w:rsidRPr="008E74E8" w:rsidRDefault="00F857BB" w:rsidP="00F857BB">
      <w:pPr>
        <w:spacing w:line="240" w:lineRule="exact"/>
        <w:jc w:val="center"/>
        <w:rPr>
          <w:rFonts w:ascii="Abadi" w:hAnsi="Abadi"/>
        </w:rPr>
      </w:pPr>
    </w:p>
    <w:p w14:paraId="125617AA" w14:textId="77777777" w:rsidR="00F857BB" w:rsidRPr="008E74E8" w:rsidRDefault="00F857BB" w:rsidP="00F857BB">
      <w:pPr>
        <w:spacing w:line="240" w:lineRule="exact"/>
        <w:jc w:val="center"/>
        <w:rPr>
          <w:rFonts w:ascii="Abadi" w:hAnsi="Abadi"/>
        </w:rPr>
      </w:pPr>
    </w:p>
    <w:p w14:paraId="0BD67EF2" w14:textId="77777777" w:rsidR="00F857BB" w:rsidRPr="008E74E8" w:rsidRDefault="00F857BB" w:rsidP="00F857BB">
      <w:pPr>
        <w:spacing w:line="240" w:lineRule="exact"/>
        <w:jc w:val="center"/>
        <w:rPr>
          <w:rFonts w:ascii="Abadi" w:hAnsi="Abadi"/>
        </w:rPr>
      </w:pPr>
    </w:p>
    <w:p w14:paraId="5CEA5035" w14:textId="77777777" w:rsidR="00883EC6" w:rsidRPr="008E74E8" w:rsidRDefault="00883EC6" w:rsidP="00883EC6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8"/>
        </w:rPr>
      </w:pPr>
      <w:r w:rsidRPr="008E74E8">
        <w:rPr>
          <w:rFonts w:ascii="Abadi" w:eastAsia="Trebuchet MS" w:hAnsi="Abadi" w:cs="Trebuchet MS"/>
          <w:b/>
          <w:color w:val="000000"/>
          <w:sz w:val="28"/>
        </w:rPr>
        <w:t>ACCORD-CADRE DE FOURNITURES COURANTES ET DE SERVICES</w:t>
      </w:r>
    </w:p>
    <w:p w14:paraId="2413E044" w14:textId="77777777" w:rsidR="00883EC6" w:rsidRPr="008E74E8" w:rsidRDefault="00883EC6" w:rsidP="00883EC6">
      <w:pPr>
        <w:spacing w:line="240" w:lineRule="exact"/>
        <w:rPr>
          <w:rFonts w:ascii="Abadi" w:hAnsi="Abadi"/>
        </w:rPr>
      </w:pPr>
    </w:p>
    <w:p w14:paraId="298F5078" w14:textId="38BD1DFF" w:rsidR="00883EC6" w:rsidRPr="008E74E8" w:rsidRDefault="00883EC6" w:rsidP="00883EC6">
      <w:pPr>
        <w:spacing w:before="80" w:after="20"/>
        <w:ind w:left="20" w:right="20"/>
        <w:jc w:val="center"/>
        <w:rPr>
          <w:rFonts w:ascii="Abadi" w:eastAsia="Trebuchet MS" w:hAnsi="Abadi" w:cs="Trebuchet MS"/>
          <w:color w:val="000000"/>
        </w:rPr>
      </w:pPr>
      <w:r w:rsidRPr="008E74E8">
        <w:rPr>
          <w:rFonts w:ascii="Abadi" w:eastAsia="Trebuchet MS" w:hAnsi="Abadi" w:cs="Trebuchet MS"/>
          <w:color w:val="000000"/>
        </w:rPr>
        <w:t>Accord-cadre n°2</w:t>
      </w:r>
      <w:r w:rsidR="00AD749E" w:rsidRPr="008E74E8">
        <w:rPr>
          <w:rFonts w:ascii="Abadi" w:eastAsia="Trebuchet MS" w:hAnsi="Abadi" w:cs="Trebuchet MS"/>
          <w:color w:val="000000"/>
        </w:rPr>
        <w:t>6</w:t>
      </w:r>
      <w:r w:rsidRPr="008E74E8">
        <w:rPr>
          <w:rFonts w:ascii="Abadi" w:eastAsia="Trebuchet MS" w:hAnsi="Abadi" w:cs="Trebuchet MS"/>
          <w:color w:val="000000"/>
        </w:rPr>
        <w:t>OCC</w:t>
      </w:r>
      <w:r w:rsidR="00AD749E" w:rsidRPr="008E74E8">
        <w:rPr>
          <w:rFonts w:ascii="Abadi" w:eastAsia="Trebuchet MS" w:hAnsi="Abadi" w:cs="Trebuchet MS"/>
          <w:color w:val="000000"/>
        </w:rPr>
        <w:t>03</w:t>
      </w:r>
      <w:r w:rsidRPr="008E74E8">
        <w:rPr>
          <w:rFonts w:ascii="Abadi" w:eastAsia="Trebuchet MS" w:hAnsi="Abadi" w:cs="Trebuchet MS"/>
          <w:color w:val="000000"/>
        </w:rPr>
        <w:t>G</w:t>
      </w:r>
    </w:p>
    <w:p w14:paraId="7A0ED52C" w14:textId="77777777" w:rsidR="00883EC6" w:rsidRPr="008E74E8" w:rsidRDefault="00883EC6" w:rsidP="00883EC6">
      <w:pPr>
        <w:spacing w:line="240" w:lineRule="exact"/>
        <w:rPr>
          <w:rFonts w:ascii="Abadi" w:eastAsia="Trebuchet MS" w:hAnsi="Abadi" w:cs="Trebuchet MS"/>
          <w:color w:val="000000"/>
        </w:rPr>
      </w:pPr>
    </w:p>
    <w:p w14:paraId="2614E110" w14:textId="77777777" w:rsidR="00883EC6" w:rsidRPr="008E74E8" w:rsidRDefault="00883EC6" w:rsidP="00883EC6">
      <w:pPr>
        <w:spacing w:line="240" w:lineRule="exact"/>
        <w:rPr>
          <w:rFonts w:ascii="Abadi" w:hAnsi="Abadi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883EC6" w:rsidRPr="008E74E8" w14:paraId="12B37A46" w14:textId="77777777" w:rsidTr="009C4A2E">
        <w:trPr>
          <w:trHeight w:val="2259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AE1D5" w14:textId="77777777" w:rsidR="00883EC6" w:rsidRPr="008E74E8" w:rsidRDefault="00883EC6" w:rsidP="00B853E7">
            <w:pPr>
              <w:rPr>
                <w:rFonts w:ascii="Abadi" w:hAnsi="Abadi"/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11323644" w14:textId="50787B54" w:rsidR="00557FC2" w:rsidRDefault="00557FC2" w:rsidP="00557FC2">
            <w:pPr>
              <w:spacing w:line="325" w:lineRule="exact"/>
              <w:jc w:val="center"/>
              <w:rPr>
                <w:rFonts w:ascii="Abadi" w:hAnsi="Abadi"/>
                <w:b/>
                <w:sz w:val="28"/>
                <w:lang w:eastAsia="en-US"/>
              </w:rPr>
            </w:pPr>
            <w:r>
              <w:rPr>
                <w:rFonts w:ascii="Abadi" w:hAnsi="Abadi"/>
                <w:b/>
                <w:sz w:val="28"/>
              </w:rPr>
              <w:t xml:space="preserve">Groupement de commandes pour la location de chapiteaux, location et aménagement des stands et location de mobilier pour la CCI </w:t>
            </w:r>
            <w:r w:rsidR="003B6EE9">
              <w:rPr>
                <w:rFonts w:ascii="Abadi" w:hAnsi="Abadi"/>
                <w:b/>
                <w:sz w:val="28"/>
              </w:rPr>
              <w:t xml:space="preserve">du </w:t>
            </w:r>
            <w:r>
              <w:rPr>
                <w:rFonts w:ascii="Abadi" w:hAnsi="Abadi"/>
                <w:b/>
                <w:sz w:val="28"/>
              </w:rPr>
              <w:t>Gard (Parc des Expositions de Nîmes et salon Miam d’Alès) et pour la CCI</w:t>
            </w:r>
            <w:r w:rsidR="003B6EE9">
              <w:rPr>
                <w:rFonts w:ascii="Abadi" w:hAnsi="Abadi"/>
                <w:b/>
                <w:sz w:val="28"/>
              </w:rPr>
              <w:t xml:space="preserve"> de l’Hérault</w:t>
            </w:r>
            <w:r>
              <w:rPr>
                <w:rFonts w:ascii="Abadi" w:hAnsi="Abadi"/>
                <w:b/>
                <w:sz w:val="28"/>
              </w:rPr>
              <w:t xml:space="preserve"> (parc des Expositions</w:t>
            </w:r>
            <w:r w:rsidR="003B6EE9">
              <w:rPr>
                <w:rFonts w:ascii="Abadi" w:hAnsi="Abadi"/>
                <w:b/>
                <w:sz w:val="28"/>
              </w:rPr>
              <w:t xml:space="preserve"> </w:t>
            </w:r>
            <w:r w:rsidR="003B6EE9">
              <w:rPr>
                <w:rFonts w:ascii="Abadi" w:hAnsi="Abadi"/>
                <w:b/>
                <w:sz w:val="28"/>
              </w:rPr>
              <w:t>de Béziers</w:t>
            </w:r>
            <w:r>
              <w:rPr>
                <w:rFonts w:ascii="Abadi" w:hAnsi="Abadi"/>
                <w:b/>
                <w:sz w:val="28"/>
              </w:rPr>
              <w:t>)</w:t>
            </w:r>
          </w:p>
          <w:p w14:paraId="41DEF51F" w14:textId="77777777" w:rsidR="00A05AAD" w:rsidRPr="008E74E8" w:rsidRDefault="00A05AAD" w:rsidP="00B853E7">
            <w:pPr>
              <w:spacing w:line="325" w:lineRule="exact"/>
              <w:jc w:val="center"/>
              <w:rPr>
                <w:rFonts w:ascii="Abadi" w:eastAsia="Trebuchet MS" w:hAnsi="Abadi" w:cs="Trebuchet MS"/>
                <w:b/>
                <w:color w:val="000000"/>
                <w:sz w:val="28"/>
              </w:rPr>
            </w:pPr>
          </w:p>
          <w:p w14:paraId="5E8652A3" w14:textId="2B21632B" w:rsidR="00A05AAD" w:rsidRPr="008E74E8" w:rsidRDefault="00A05AAD" w:rsidP="009C4A2E">
            <w:pPr>
              <w:spacing w:line="230" w:lineRule="exact"/>
              <w:ind w:left="80" w:right="80"/>
              <w:jc w:val="both"/>
              <w:rPr>
                <w:rFonts w:ascii="Abadi" w:eastAsia="Trebuchet MS" w:hAnsi="Abadi" w:cs="Trebuchet MS"/>
                <w:b/>
                <w:color w:val="000000"/>
                <w:sz w:val="28"/>
              </w:rPr>
            </w:pPr>
            <w:r w:rsidRPr="008E74E8">
              <w:rPr>
                <w:rFonts w:ascii="Abadi" w:eastAsia="Trebuchet MS" w:hAnsi="Abadi" w:cs="Trebuchet MS"/>
                <w:b/>
                <w:color w:val="002060"/>
                <w:sz w:val="28"/>
              </w:rPr>
              <w:t>LOT </w:t>
            </w:r>
            <w:r w:rsidR="009C4A2E" w:rsidRPr="008E74E8">
              <w:rPr>
                <w:rFonts w:ascii="Abadi" w:eastAsia="Trebuchet MS" w:hAnsi="Abadi" w:cs="Trebuchet MS"/>
                <w:b/>
                <w:color w:val="002060"/>
                <w:sz w:val="28"/>
              </w:rPr>
              <w:t>4</w:t>
            </w:r>
            <w:r w:rsidR="00C370BB" w:rsidRPr="008E74E8">
              <w:rPr>
                <w:rFonts w:ascii="Abadi" w:eastAsia="Trebuchet MS" w:hAnsi="Abadi" w:cs="Trebuchet MS"/>
                <w:b/>
                <w:color w:val="002060"/>
                <w:sz w:val="28"/>
              </w:rPr>
              <w:t xml:space="preserve"> – Location </w:t>
            </w:r>
            <w:r w:rsidR="00B5095D" w:rsidRPr="008E74E8">
              <w:rPr>
                <w:rFonts w:ascii="Abadi" w:eastAsia="Trebuchet MS" w:hAnsi="Abadi" w:cs="Trebuchet MS"/>
                <w:b/>
                <w:color w:val="002060"/>
                <w:sz w:val="28"/>
              </w:rPr>
              <w:t>et aménagement de stands</w:t>
            </w:r>
            <w:r w:rsidR="00C370BB" w:rsidRPr="008E74E8">
              <w:rPr>
                <w:rFonts w:ascii="Abadi" w:eastAsia="Trebuchet MS" w:hAnsi="Abadi" w:cs="Trebuchet MS"/>
                <w:b/>
                <w:color w:val="002060"/>
                <w:sz w:val="28"/>
              </w:rPr>
              <w:t xml:space="preserve"> </w:t>
            </w:r>
            <w:r w:rsidR="009C4A2E" w:rsidRPr="008E74E8">
              <w:rPr>
                <w:rFonts w:ascii="Abadi" w:eastAsia="Trebuchet MS" w:hAnsi="Abadi" w:cs="Trebuchet MS"/>
                <w:b/>
                <w:color w:val="002060"/>
                <w:sz w:val="28"/>
              </w:rPr>
              <w:t xml:space="preserve">- CCI </w:t>
            </w:r>
            <w:r w:rsidR="009C4A2E" w:rsidRPr="008E74E8">
              <w:rPr>
                <w:rFonts w:ascii="Abadi" w:eastAsia="Arial" w:hAnsi="Abadi" w:cs="Arial"/>
                <w:b/>
                <w:bCs/>
                <w:color w:val="002060"/>
                <w:sz w:val="28"/>
                <w:szCs w:val="28"/>
              </w:rPr>
              <w:t>Hérault - Parc des Expositions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D2223" w14:textId="77777777" w:rsidR="00883EC6" w:rsidRPr="008E74E8" w:rsidRDefault="00883EC6" w:rsidP="00B853E7">
            <w:pPr>
              <w:rPr>
                <w:rFonts w:ascii="Abadi" w:hAnsi="Abadi"/>
                <w:sz w:val="2"/>
              </w:rPr>
            </w:pPr>
          </w:p>
        </w:tc>
      </w:tr>
    </w:tbl>
    <w:p w14:paraId="063E00A4" w14:textId="77777777" w:rsidR="00F857BB" w:rsidRPr="008E74E8" w:rsidRDefault="00F857BB" w:rsidP="00F857BB">
      <w:pPr>
        <w:spacing w:line="240" w:lineRule="exact"/>
        <w:jc w:val="center"/>
        <w:rPr>
          <w:rFonts w:ascii="Abadi" w:hAnsi="Abadi"/>
        </w:rPr>
      </w:pPr>
    </w:p>
    <w:tbl>
      <w:tblPr>
        <w:tblW w:w="89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8"/>
      </w:tblGrid>
      <w:tr w:rsidR="00AD749E" w:rsidRPr="008E74E8" w14:paraId="7C066E3E" w14:textId="77777777" w:rsidTr="00AD749E">
        <w:trPr>
          <w:trHeight w:val="765"/>
          <w:jc w:val="center"/>
        </w:trPr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0D471BE9" w14:textId="77777777" w:rsidR="00AD749E" w:rsidRPr="008E74E8" w:rsidRDefault="00AD749E" w:rsidP="001F207D">
            <w:pPr>
              <w:suppressAutoHyphens w:val="0"/>
              <w:rPr>
                <w:rFonts w:ascii="Abadi" w:hAnsi="Abadi"/>
                <w:b/>
                <w:bCs/>
                <w:color w:val="000000"/>
                <w:szCs w:val="24"/>
                <w:lang w:eastAsia="fr-FR"/>
              </w:rPr>
            </w:pPr>
            <w:r w:rsidRPr="008E74E8">
              <w:rPr>
                <w:rFonts w:ascii="Abadi" w:hAnsi="Abadi"/>
                <w:b/>
                <w:bCs/>
                <w:color w:val="000000"/>
                <w:szCs w:val="24"/>
                <w:lang w:eastAsia="fr-FR"/>
              </w:rPr>
              <w:t xml:space="preserve">CANDIDAT : </w:t>
            </w:r>
          </w:p>
        </w:tc>
      </w:tr>
      <w:tr w:rsidR="00AD749E" w:rsidRPr="008E74E8" w14:paraId="70B151A5" w14:textId="77777777" w:rsidTr="00AD749E">
        <w:trPr>
          <w:trHeight w:val="315"/>
          <w:jc w:val="center"/>
        </w:trPr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02DFF" w14:textId="77777777" w:rsidR="00AD749E" w:rsidRPr="008E74E8" w:rsidRDefault="00AD749E" w:rsidP="001F207D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 w:rsidRPr="008E74E8">
              <w:rPr>
                <w:rFonts w:ascii="Abadi" w:hAnsi="Abadi"/>
                <w:color w:val="000000"/>
                <w:szCs w:val="24"/>
                <w:lang w:eastAsia="fr-FR"/>
              </w:rPr>
              <w:t>Nom &amp; Prénom de référent unique :</w:t>
            </w:r>
          </w:p>
        </w:tc>
      </w:tr>
      <w:tr w:rsidR="00AD749E" w:rsidRPr="008E74E8" w14:paraId="648DE66E" w14:textId="77777777" w:rsidTr="00AD749E">
        <w:trPr>
          <w:trHeight w:val="315"/>
          <w:jc w:val="center"/>
        </w:trPr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6281E" w14:textId="77777777" w:rsidR="00AD749E" w:rsidRPr="008E74E8" w:rsidRDefault="00AD749E" w:rsidP="001F207D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 w:rsidRPr="008E74E8">
              <w:rPr>
                <w:rFonts w:ascii="Abadi" w:hAnsi="Abadi"/>
                <w:color w:val="000000"/>
                <w:szCs w:val="24"/>
                <w:lang w:eastAsia="fr-FR"/>
              </w:rPr>
              <w:t>Fonction :</w:t>
            </w:r>
          </w:p>
        </w:tc>
      </w:tr>
      <w:tr w:rsidR="00AD749E" w:rsidRPr="008E74E8" w14:paraId="230FF9F6" w14:textId="77777777" w:rsidTr="00AD749E">
        <w:trPr>
          <w:trHeight w:val="315"/>
          <w:jc w:val="center"/>
        </w:trPr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DFA81" w14:textId="77777777" w:rsidR="00AD749E" w:rsidRPr="008E74E8" w:rsidRDefault="00AD749E" w:rsidP="001F207D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 w:rsidRPr="008E74E8">
              <w:rPr>
                <w:rFonts w:ascii="Abadi" w:hAnsi="Abadi"/>
                <w:color w:val="000000"/>
                <w:szCs w:val="24"/>
                <w:lang w:eastAsia="fr-FR"/>
              </w:rPr>
              <w:t>Numéro de téléphone portable :</w:t>
            </w:r>
          </w:p>
        </w:tc>
      </w:tr>
      <w:tr w:rsidR="00AD749E" w:rsidRPr="008E74E8" w14:paraId="7374C40A" w14:textId="77777777" w:rsidTr="00AD749E">
        <w:trPr>
          <w:trHeight w:val="315"/>
          <w:jc w:val="center"/>
        </w:trPr>
        <w:tc>
          <w:tcPr>
            <w:tcW w:w="8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F516B4" w14:textId="77777777" w:rsidR="00AD749E" w:rsidRPr="008E74E8" w:rsidRDefault="00AD749E" w:rsidP="001F207D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 w:rsidRPr="008E74E8">
              <w:rPr>
                <w:rFonts w:ascii="Abadi" w:hAnsi="Abadi"/>
                <w:color w:val="000000"/>
                <w:szCs w:val="24"/>
                <w:lang w:eastAsia="fr-FR"/>
              </w:rPr>
              <w:t xml:space="preserve">Adresse mail : </w:t>
            </w:r>
          </w:p>
        </w:tc>
      </w:tr>
    </w:tbl>
    <w:p w14:paraId="6191ACDD" w14:textId="77777777" w:rsidR="00AD749E" w:rsidRPr="008E74E8" w:rsidRDefault="00AD749E" w:rsidP="00AD749E">
      <w:pPr>
        <w:spacing w:line="240" w:lineRule="exact"/>
        <w:rPr>
          <w:rFonts w:ascii="Abadi" w:hAnsi="Abadi"/>
          <w:b/>
          <w:sz w:val="20"/>
          <w:u w:val="single"/>
        </w:rPr>
      </w:pPr>
    </w:p>
    <w:p w14:paraId="2CA19698" w14:textId="77777777" w:rsidR="00AD749E" w:rsidRPr="008E74E8" w:rsidRDefault="00AD749E" w:rsidP="00AD749E">
      <w:pPr>
        <w:spacing w:line="240" w:lineRule="exact"/>
        <w:rPr>
          <w:rFonts w:ascii="Abadi" w:hAnsi="Abadi"/>
          <w:b/>
          <w:sz w:val="20"/>
          <w:u w:val="single"/>
        </w:rPr>
      </w:pPr>
    </w:p>
    <w:p w14:paraId="4E1B05CE" w14:textId="35E80932" w:rsidR="00AD749E" w:rsidRPr="008E74E8" w:rsidRDefault="00AD749E" w:rsidP="00AD749E">
      <w:pPr>
        <w:spacing w:line="240" w:lineRule="exact"/>
        <w:rPr>
          <w:rFonts w:ascii="Abadi" w:hAnsi="Abadi"/>
          <w:b/>
          <w:sz w:val="20"/>
        </w:rPr>
      </w:pPr>
      <w:r w:rsidRPr="008E74E8">
        <w:rPr>
          <w:rFonts w:ascii="Abadi" w:hAnsi="Abadi"/>
          <w:b/>
          <w:sz w:val="20"/>
          <w:u w:val="single"/>
        </w:rPr>
        <w:t>Membre du groupement :</w:t>
      </w:r>
    </w:p>
    <w:p w14:paraId="7DBA9FB3" w14:textId="77777777" w:rsidR="00AD749E" w:rsidRPr="008E74E8" w:rsidRDefault="00AD749E" w:rsidP="00AD749E">
      <w:pPr>
        <w:pStyle w:val="ParagrapheIndent2"/>
        <w:spacing w:before="240" w:line="230" w:lineRule="exact"/>
        <w:rPr>
          <w:rFonts w:ascii="Abadi" w:hAnsi="Abadi"/>
          <w:color w:val="000000"/>
          <w:sz w:val="22"/>
          <w:szCs w:val="28"/>
          <w:u w:val="single"/>
          <w:lang w:val="fr-FR"/>
        </w:rPr>
      </w:pPr>
      <w:r w:rsidRPr="008E74E8">
        <w:rPr>
          <w:rFonts w:ascii="Abadi" w:hAnsi="Abadi"/>
          <w:color w:val="000000"/>
          <w:sz w:val="22"/>
          <w:szCs w:val="28"/>
          <w:u w:val="single"/>
          <w:lang w:val="fr-FR"/>
        </w:rPr>
        <w:t>Adresse du siège social :</w:t>
      </w:r>
    </w:p>
    <w:p w14:paraId="0D3C1D02" w14:textId="77777777" w:rsidR="009C4A2E" w:rsidRPr="008E74E8" w:rsidRDefault="009C4A2E" w:rsidP="009C4A2E">
      <w:pPr>
        <w:pStyle w:val="ParagrapheIndent2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8E74E8">
        <w:rPr>
          <w:rFonts w:ascii="Abadi" w:hAnsi="Abadi"/>
          <w:color w:val="000000"/>
          <w:sz w:val="22"/>
          <w:szCs w:val="28"/>
          <w:lang w:val="fr-FR"/>
        </w:rPr>
        <w:t>CCI Hérault : 32 Grand Rue Jean Moulin - 34944 Montpellier</w:t>
      </w:r>
    </w:p>
    <w:p w14:paraId="02DFFA91" w14:textId="77777777" w:rsidR="00AD749E" w:rsidRPr="008E74E8" w:rsidRDefault="00AD749E" w:rsidP="00AD749E">
      <w:pPr>
        <w:spacing w:line="240" w:lineRule="exact"/>
        <w:rPr>
          <w:rFonts w:ascii="Abadi" w:hAnsi="Abadi"/>
        </w:rPr>
      </w:pPr>
    </w:p>
    <w:p w14:paraId="659C2FAA" w14:textId="77777777" w:rsidR="00AD749E" w:rsidRPr="008E74E8" w:rsidRDefault="00AD749E" w:rsidP="00AD749E">
      <w:pPr>
        <w:pStyle w:val="ParagrapheIndent1"/>
        <w:spacing w:line="232" w:lineRule="exact"/>
        <w:ind w:left="20" w:right="20"/>
        <w:rPr>
          <w:rFonts w:ascii="Abadi" w:hAnsi="Abadi"/>
          <w:color w:val="000000"/>
          <w:sz w:val="22"/>
          <w:szCs w:val="22"/>
          <w:u w:val="single"/>
          <w:lang w:val="fr-FR"/>
        </w:rPr>
      </w:pPr>
      <w:r w:rsidRPr="008E74E8">
        <w:rPr>
          <w:rFonts w:ascii="Abadi" w:hAnsi="Abadi"/>
          <w:color w:val="000000"/>
          <w:sz w:val="22"/>
          <w:szCs w:val="22"/>
          <w:u w:val="single"/>
          <w:lang w:val="fr-FR"/>
        </w:rPr>
        <w:t>Adresses d'exécution :</w:t>
      </w:r>
    </w:p>
    <w:p w14:paraId="0ACEF7AD" w14:textId="77777777" w:rsidR="009C4A2E" w:rsidRPr="008E74E8" w:rsidRDefault="009C4A2E" w:rsidP="009C4A2E">
      <w:pPr>
        <w:spacing w:line="232" w:lineRule="exact"/>
        <w:ind w:right="540"/>
        <w:rPr>
          <w:rFonts w:ascii="Abadi" w:eastAsia="Trebuchet MS" w:hAnsi="Abadi" w:cs="Trebuchet MS"/>
          <w:b/>
          <w:bCs/>
          <w:color w:val="000000"/>
          <w:sz w:val="22"/>
          <w:szCs w:val="22"/>
        </w:rPr>
      </w:pPr>
      <w:r w:rsidRPr="008E74E8">
        <w:rPr>
          <w:rFonts w:ascii="Abadi" w:eastAsia="Trebuchet MS" w:hAnsi="Abadi" w:cs="Trebuchet MS"/>
          <w:b/>
          <w:bCs/>
          <w:color w:val="000000"/>
          <w:sz w:val="22"/>
          <w:szCs w:val="22"/>
        </w:rPr>
        <w:t>Parc des Expositions de Béziers</w:t>
      </w:r>
    </w:p>
    <w:p w14:paraId="41004E70" w14:textId="77777777" w:rsidR="009C4A2E" w:rsidRPr="008E74E8" w:rsidRDefault="009C4A2E" w:rsidP="009C4A2E">
      <w:pPr>
        <w:spacing w:line="232" w:lineRule="exact"/>
        <w:ind w:right="540"/>
        <w:rPr>
          <w:rFonts w:ascii="Abadi" w:eastAsia="Trebuchet MS" w:hAnsi="Abadi" w:cs="Trebuchet MS"/>
          <w:color w:val="000000"/>
          <w:sz w:val="22"/>
          <w:szCs w:val="22"/>
        </w:rPr>
      </w:pPr>
      <w:r w:rsidRPr="008E74E8">
        <w:rPr>
          <w:rFonts w:ascii="Abadi" w:eastAsia="Trebuchet MS" w:hAnsi="Abadi" w:cs="Trebuchet MS"/>
          <w:color w:val="000000"/>
          <w:sz w:val="22"/>
          <w:szCs w:val="22"/>
        </w:rPr>
        <w:t>248 Rue de Chiclana</w:t>
      </w:r>
    </w:p>
    <w:p w14:paraId="43CDE711" w14:textId="77777777" w:rsidR="009C4A2E" w:rsidRPr="008E74E8" w:rsidRDefault="009C4A2E" w:rsidP="009C4A2E">
      <w:pPr>
        <w:spacing w:line="232" w:lineRule="exact"/>
        <w:ind w:right="540"/>
        <w:rPr>
          <w:rFonts w:ascii="Abadi" w:eastAsia="Trebuchet MS" w:hAnsi="Abadi" w:cs="Trebuchet MS"/>
          <w:color w:val="000000"/>
          <w:sz w:val="22"/>
          <w:szCs w:val="22"/>
        </w:rPr>
      </w:pPr>
      <w:r w:rsidRPr="008E74E8">
        <w:rPr>
          <w:rFonts w:ascii="Abadi" w:eastAsia="Trebuchet MS" w:hAnsi="Abadi" w:cs="Trebuchet MS"/>
          <w:color w:val="000000"/>
          <w:sz w:val="22"/>
          <w:szCs w:val="22"/>
        </w:rPr>
        <w:t>34500 BEZIERS</w:t>
      </w:r>
    </w:p>
    <w:p w14:paraId="5C0BF8D9" w14:textId="77777777" w:rsidR="00AD749E" w:rsidRPr="008E74E8" w:rsidRDefault="00AD749E" w:rsidP="00AD749E">
      <w:pPr>
        <w:spacing w:line="232" w:lineRule="exact"/>
        <w:ind w:right="540"/>
        <w:rPr>
          <w:rFonts w:ascii="Abadi" w:eastAsia="Trebuchet MS" w:hAnsi="Abadi" w:cs="Trebuchet MS"/>
          <w:color w:val="000000"/>
          <w:sz w:val="22"/>
          <w:szCs w:val="22"/>
        </w:rPr>
      </w:pPr>
    </w:p>
    <w:p w14:paraId="52567685" w14:textId="77777777" w:rsidR="00AD749E" w:rsidRPr="008E74E8" w:rsidRDefault="00AD749E" w:rsidP="00AD749E">
      <w:pPr>
        <w:spacing w:line="240" w:lineRule="exact"/>
        <w:rPr>
          <w:rFonts w:ascii="Abadi" w:hAnsi="Abadi"/>
          <w:sz w:val="22"/>
          <w:szCs w:val="18"/>
        </w:rPr>
      </w:pPr>
    </w:p>
    <w:p w14:paraId="516D4307" w14:textId="77777777" w:rsidR="00F857BB" w:rsidRPr="008E74E8" w:rsidRDefault="00F857BB" w:rsidP="00F857BB">
      <w:pPr>
        <w:spacing w:line="20" w:lineRule="exact"/>
        <w:rPr>
          <w:rFonts w:ascii="Abadi" w:hAnsi="Abadi"/>
          <w:sz w:val="2"/>
        </w:rPr>
      </w:pPr>
    </w:p>
    <w:p w14:paraId="24D74AFF" w14:textId="77777777" w:rsidR="00883EC6" w:rsidRPr="008E74E8" w:rsidRDefault="00883EC6" w:rsidP="00883EC6">
      <w:pPr>
        <w:pageBreakBefore/>
        <w:spacing w:line="100" w:lineRule="atLeast"/>
        <w:ind w:right="-1134"/>
        <w:jc w:val="center"/>
        <w:rPr>
          <w:rFonts w:ascii="Abadi" w:hAnsi="Abadi" w:cs="Arial"/>
          <w:b/>
          <w:sz w:val="20"/>
          <w:u w:val="single"/>
          <w:lang w:eastAsia="ar-SA"/>
        </w:rPr>
      </w:pPr>
      <w:r w:rsidRPr="008E74E8">
        <w:rPr>
          <w:rFonts w:ascii="Abadi" w:hAnsi="Abadi" w:cs="Arial"/>
          <w:b/>
          <w:sz w:val="20"/>
          <w:u w:val="single"/>
          <w:lang w:eastAsia="ar-SA"/>
        </w:rPr>
        <w:lastRenderedPageBreak/>
        <w:t>PRINCIPE DU CADRE DE REPONSE TECHNIQUE</w:t>
      </w:r>
    </w:p>
    <w:p w14:paraId="1514D23B" w14:textId="77777777" w:rsidR="00AD749E" w:rsidRPr="008E74E8" w:rsidRDefault="00AD749E" w:rsidP="00AD749E">
      <w:pPr>
        <w:spacing w:line="360" w:lineRule="auto"/>
        <w:ind w:right="-1134"/>
        <w:rPr>
          <w:rFonts w:ascii="Abadi" w:hAnsi="Abadi" w:cs="Arial"/>
          <w:sz w:val="20"/>
          <w:lang w:eastAsia="ar-SA"/>
        </w:rPr>
      </w:pPr>
    </w:p>
    <w:p w14:paraId="40277451" w14:textId="73E0E096" w:rsidR="00AD749E" w:rsidRPr="008E74E8" w:rsidRDefault="00AD749E" w:rsidP="00AD749E">
      <w:pPr>
        <w:spacing w:line="360" w:lineRule="auto"/>
        <w:ind w:right="-1134"/>
        <w:rPr>
          <w:rFonts w:ascii="Abadi" w:hAnsi="Abadi" w:cs="Arial"/>
          <w:sz w:val="20"/>
          <w:lang w:eastAsia="ar-SA"/>
        </w:rPr>
      </w:pPr>
      <w:r w:rsidRPr="008E74E8">
        <w:rPr>
          <w:rFonts w:ascii="Abadi" w:hAnsi="Abadi" w:cs="Arial"/>
          <w:sz w:val="20"/>
          <w:lang w:eastAsia="ar-SA"/>
        </w:rPr>
        <w:t xml:space="preserve">Les critères suivants ont été retenus pour la notation des offres : </w:t>
      </w:r>
    </w:p>
    <w:tbl>
      <w:tblPr>
        <w:tblW w:w="960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8063"/>
        <w:gridCol w:w="1537"/>
      </w:tblGrid>
      <w:tr w:rsidR="00AD749E" w:rsidRPr="008E74E8" w14:paraId="123170B2" w14:textId="77777777" w:rsidTr="001F207D">
        <w:trPr>
          <w:trHeight w:val="306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29E2" w14:textId="77777777" w:rsidR="00AD749E" w:rsidRPr="008E74E8" w:rsidRDefault="00AD749E" w:rsidP="001F207D">
            <w:pPr>
              <w:spacing w:before="80" w:after="2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Critères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9081" w14:textId="77777777" w:rsidR="00AD749E" w:rsidRPr="008E74E8" w:rsidRDefault="00AD749E" w:rsidP="001F207D">
            <w:pPr>
              <w:spacing w:before="80" w:after="2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Pondération</w:t>
            </w:r>
          </w:p>
        </w:tc>
      </w:tr>
      <w:tr w:rsidR="00AD749E" w:rsidRPr="008E74E8" w14:paraId="51BEBF33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D0940" w14:textId="77777777" w:rsidR="00AD749E" w:rsidRPr="008E74E8" w:rsidRDefault="00AD749E" w:rsidP="001F207D">
            <w:pPr>
              <w:spacing w:before="120" w:after="40"/>
              <w:ind w:left="80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1-Prix selon le montant total du DQE issu des prix du BPU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892A6" w14:textId="77777777" w:rsidR="00AD749E" w:rsidRPr="008E74E8" w:rsidRDefault="00AD749E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50.0</w:t>
            </w:r>
          </w:p>
        </w:tc>
      </w:tr>
      <w:tr w:rsidR="00AD749E" w:rsidRPr="008E74E8" w14:paraId="04F64AF2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9D9A7" w14:textId="77777777" w:rsidR="00AD749E" w:rsidRPr="008E74E8" w:rsidRDefault="00AD749E" w:rsidP="001F207D">
            <w:pPr>
              <w:spacing w:before="120" w:after="40"/>
              <w:ind w:left="80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2-Valeur technique de l’offre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F9223" w14:textId="77777777" w:rsidR="00AD749E" w:rsidRPr="008E74E8" w:rsidRDefault="00AD749E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40.0</w:t>
            </w:r>
          </w:p>
        </w:tc>
      </w:tr>
      <w:tr w:rsidR="00AD749E" w:rsidRPr="008E74E8" w14:paraId="2B3E8999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5CDB3" w14:textId="77777777" w:rsidR="00AD749E" w:rsidRPr="008E74E8" w:rsidRDefault="00AD749E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2.1- Qualité du matériel proposé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372D" w14:textId="4AF919AD" w:rsidR="00AD749E" w:rsidRPr="008E74E8" w:rsidRDefault="008E74E8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15</w:t>
            </w:r>
            <w:r w:rsidR="00AD749E"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.0</w:t>
            </w:r>
          </w:p>
        </w:tc>
      </w:tr>
      <w:tr w:rsidR="00AD749E" w:rsidRPr="008E74E8" w14:paraId="7BCB8195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17AAA" w14:textId="21BC3EEF" w:rsidR="00AD749E" w:rsidRPr="008E74E8" w:rsidRDefault="00AD749E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 xml:space="preserve">2.2- </w:t>
            </w:r>
            <w:r w:rsidR="008E74E8"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 xml:space="preserve">Caractéristiques esthétiques du projet : harmonie du matériel proposé en adéquation de l’aménagement sur la base de deux propositions d’aménagement 3D pour </w:t>
            </w:r>
            <w:r w:rsidR="00077EFC" w:rsidRPr="00077EFC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l’</w:t>
            </w:r>
            <w:r w:rsidR="008E74E8" w:rsidRPr="00077EFC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 xml:space="preserve">événement type suivant : </w:t>
            </w:r>
            <w:r w:rsidR="00077EFC" w:rsidRPr="00077EFC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Foire de Béziers</w:t>
            </w:r>
            <w:r w:rsidR="008E74E8" w:rsidRPr="00077EFC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B9B8F" w14:textId="23719A38" w:rsidR="00AD749E" w:rsidRPr="008E74E8" w:rsidRDefault="00AD749E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</w:t>
            </w:r>
            <w:r w:rsidR="008E74E8"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0</w:t>
            </w: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.0</w:t>
            </w:r>
          </w:p>
        </w:tc>
      </w:tr>
      <w:tr w:rsidR="008E74E8" w:rsidRPr="008E74E8" w14:paraId="2094DDDA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E653" w14:textId="2216BA52" w:rsidR="008E74E8" w:rsidRPr="008E74E8" w:rsidRDefault="008E74E8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2.3- Méthodologie d’intervention et moyens humains (délais de livraison, service après-vente, assistance technique, interlocuteur unique)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6D777" w14:textId="0589A6C0" w:rsidR="008E74E8" w:rsidRPr="008E74E8" w:rsidRDefault="008E74E8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10.0</w:t>
            </w:r>
          </w:p>
        </w:tc>
      </w:tr>
      <w:tr w:rsidR="00AD749E" w:rsidRPr="008E74E8" w14:paraId="6A193408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19A7" w14:textId="154DB855" w:rsidR="00AD749E" w:rsidRPr="008E74E8" w:rsidRDefault="00AD749E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</w:t>
            </w:r>
            <w:r w:rsid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4</w:t>
            </w: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- Performances en matière de développement durable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0047E" w14:textId="77777777" w:rsidR="00AD749E" w:rsidRPr="008E74E8" w:rsidRDefault="00AD749E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5.0</w:t>
            </w:r>
          </w:p>
        </w:tc>
      </w:tr>
      <w:tr w:rsidR="00AD749E" w:rsidRPr="008E74E8" w14:paraId="72DB4DA1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E0413" w14:textId="77777777" w:rsidR="00AD749E" w:rsidRPr="008E74E8" w:rsidRDefault="00AD749E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3- Taux de remise consenti sur l’ensemble du catalogue général du fournisseur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3FB1" w14:textId="77777777" w:rsidR="00AD749E" w:rsidRPr="008E74E8" w:rsidRDefault="00AD749E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E74E8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10.0</w:t>
            </w:r>
          </w:p>
        </w:tc>
      </w:tr>
    </w:tbl>
    <w:p w14:paraId="623DFBA5" w14:textId="77777777" w:rsidR="00AD749E" w:rsidRPr="008E74E8" w:rsidRDefault="00AD749E" w:rsidP="00AD749E">
      <w:pPr>
        <w:spacing w:line="360" w:lineRule="auto"/>
        <w:ind w:right="-1134"/>
        <w:rPr>
          <w:rFonts w:ascii="Abadi" w:hAnsi="Abadi" w:cs="Arial"/>
          <w:sz w:val="20"/>
          <w:lang w:eastAsia="ar-SA"/>
        </w:rPr>
      </w:pPr>
    </w:p>
    <w:p w14:paraId="7792E16D" w14:textId="11BDF9DE" w:rsidR="00883EC6" w:rsidRPr="008E74E8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8E74E8">
        <w:rPr>
          <w:rFonts w:ascii="Abadi" w:hAnsi="Abadi" w:cs="Arial"/>
          <w:sz w:val="22"/>
          <w:szCs w:val="22"/>
          <w:lang w:eastAsia="ar-SA"/>
        </w:rPr>
        <w:t xml:space="preserve">Le cadre de réponse technique ci-après doit être complété </w:t>
      </w:r>
      <w:r w:rsidRPr="008E74E8">
        <w:rPr>
          <w:rFonts w:ascii="Abadi" w:hAnsi="Abadi" w:cs="Arial"/>
          <w:b/>
          <w:bCs/>
          <w:sz w:val="22"/>
          <w:szCs w:val="22"/>
          <w:lang w:eastAsia="ar-SA"/>
        </w:rPr>
        <w:t>IMPÉRATIVEMENT</w:t>
      </w:r>
      <w:r w:rsidRPr="008E74E8">
        <w:rPr>
          <w:rFonts w:ascii="Abadi" w:hAnsi="Abadi" w:cs="Arial"/>
          <w:sz w:val="22"/>
          <w:szCs w:val="22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AD749E" w:rsidRPr="008E74E8">
        <w:rPr>
          <w:rFonts w:ascii="Abadi" w:hAnsi="Abadi" w:cs="Arial"/>
          <w:sz w:val="22"/>
          <w:szCs w:val="22"/>
          <w:lang w:eastAsia="ar-SA"/>
        </w:rPr>
        <w:t>5</w:t>
      </w:r>
      <w:r w:rsidR="0021110D" w:rsidRPr="008E74E8">
        <w:rPr>
          <w:rFonts w:ascii="Abadi" w:hAnsi="Abadi" w:cs="Arial"/>
          <w:sz w:val="22"/>
          <w:szCs w:val="22"/>
          <w:lang w:eastAsia="ar-SA"/>
        </w:rPr>
        <w:t>0</w:t>
      </w:r>
      <w:r w:rsidRPr="008E74E8">
        <w:rPr>
          <w:rFonts w:ascii="Abadi" w:hAnsi="Abadi" w:cs="Arial"/>
          <w:sz w:val="22"/>
          <w:szCs w:val="22"/>
          <w:lang w:eastAsia="ar-SA"/>
        </w:rPr>
        <w:t xml:space="preserve"> points).</w:t>
      </w:r>
    </w:p>
    <w:p w14:paraId="58DEF8CC" w14:textId="1C4EA92C" w:rsidR="00883EC6" w:rsidRPr="008E74E8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8E74E8">
        <w:rPr>
          <w:rFonts w:ascii="Abadi" w:hAnsi="Abadi" w:cs="Arial"/>
          <w:sz w:val="22"/>
          <w:szCs w:val="22"/>
          <w:lang w:eastAsia="ar-SA"/>
        </w:rPr>
        <w:t>Les candidats sont invités à décrire leur offre dans ce cadre : réponse à donner à chaque question</w:t>
      </w:r>
      <w:r w:rsidRPr="008E74E8">
        <w:rPr>
          <w:rFonts w:ascii="Abadi" w:hAnsi="Abadi" w:cs="Arial"/>
          <w:i/>
          <w:iCs/>
          <w:sz w:val="22"/>
          <w:szCs w:val="22"/>
          <w:lang w:eastAsia="ar-SA"/>
        </w:rPr>
        <w:t xml:space="preserve"> (à gauche) </w:t>
      </w:r>
      <w:r w:rsidRPr="008E74E8">
        <w:rPr>
          <w:rFonts w:ascii="Abadi" w:hAnsi="Abadi" w:cs="Arial"/>
          <w:sz w:val="22"/>
          <w:szCs w:val="22"/>
          <w:lang w:eastAsia="ar-SA"/>
        </w:rPr>
        <w:t>posée par l</w:t>
      </w:r>
      <w:r w:rsidR="00E57452" w:rsidRPr="008E74E8">
        <w:rPr>
          <w:rFonts w:ascii="Abadi" w:hAnsi="Abadi" w:cs="Arial"/>
          <w:sz w:val="22"/>
          <w:szCs w:val="22"/>
          <w:lang w:eastAsia="ar-SA"/>
        </w:rPr>
        <w:t>’Acheteur</w:t>
      </w:r>
      <w:r w:rsidRPr="008E74E8">
        <w:rPr>
          <w:rFonts w:ascii="Abadi" w:hAnsi="Abadi" w:cs="Arial"/>
          <w:sz w:val="22"/>
          <w:szCs w:val="22"/>
          <w:lang w:eastAsia="ar-SA"/>
        </w:rPr>
        <w:t xml:space="preserve">, </w:t>
      </w:r>
      <w:r w:rsidRPr="008E74E8">
        <w:rPr>
          <w:rFonts w:ascii="Abadi" w:hAnsi="Abadi" w:cs="Arial"/>
          <w:bCs/>
          <w:sz w:val="22"/>
          <w:szCs w:val="22"/>
          <w:lang w:eastAsia="ar-SA"/>
        </w:rPr>
        <w:t xml:space="preserve">leur réponse </w:t>
      </w:r>
      <w:r w:rsidRPr="008E74E8">
        <w:rPr>
          <w:rFonts w:ascii="Abadi" w:hAnsi="Abadi" w:cs="Arial"/>
          <w:bCs/>
          <w:i/>
          <w:sz w:val="22"/>
          <w:szCs w:val="22"/>
          <w:lang w:eastAsia="ar-SA"/>
        </w:rPr>
        <w:t>(à droite</w:t>
      </w:r>
      <w:r w:rsidRPr="008E74E8">
        <w:rPr>
          <w:rFonts w:ascii="Abadi" w:hAnsi="Abadi" w:cs="Arial"/>
          <w:bCs/>
          <w:i/>
          <w:iCs/>
          <w:sz w:val="22"/>
          <w:szCs w:val="22"/>
          <w:lang w:eastAsia="ar-SA"/>
        </w:rPr>
        <w:t>)</w:t>
      </w:r>
      <w:r w:rsidRPr="008E74E8">
        <w:rPr>
          <w:rFonts w:ascii="Abadi" w:hAnsi="Abadi" w:cs="Arial"/>
          <w:b/>
          <w:bCs/>
          <w:i/>
          <w:iCs/>
          <w:sz w:val="22"/>
          <w:szCs w:val="22"/>
          <w:lang w:eastAsia="ar-SA"/>
        </w:rPr>
        <w:t xml:space="preserve"> </w:t>
      </w:r>
      <w:r w:rsidRPr="008E74E8">
        <w:rPr>
          <w:rFonts w:ascii="Abadi" w:hAnsi="Abadi" w:cs="Arial"/>
          <w:sz w:val="22"/>
          <w:szCs w:val="22"/>
          <w:lang w:eastAsia="ar-SA"/>
        </w:rPr>
        <w:t>afin de décrire leur</w:t>
      </w:r>
      <w:r w:rsidRPr="008E74E8">
        <w:rPr>
          <w:rFonts w:ascii="Abadi" w:hAnsi="Abadi" w:cs="Arial"/>
          <w:i/>
          <w:iCs/>
          <w:sz w:val="22"/>
          <w:szCs w:val="22"/>
          <w:lang w:eastAsia="ar-SA"/>
        </w:rPr>
        <w:t xml:space="preserve"> </w:t>
      </w:r>
      <w:r w:rsidRPr="008E74E8">
        <w:rPr>
          <w:rFonts w:ascii="Abadi" w:hAnsi="Abadi" w:cs="Arial"/>
          <w:sz w:val="22"/>
          <w:szCs w:val="22"/>
          <w:lang w:eastAsia="ar-SA"/>
        </w:rPr>
        <w:t>offre</w:t>
      </w:r>
      <w:r w:rsidRPr="008E74E8">
        <w:rPr>
          <w:rFonts w:ascii="Abadi" w:hAnsi="Abadi" w:cs="Arial"/>
          <w:b/>
          <w:bCs/>
          <w:sz w:val="22"/>
          <w:szCs w:val="22"/>
          <w:lang w:eastAsia="ar-SA"/>
        </w:rPr>
        <w:t>.</w:t>
      </w:r>
    </w:p>
    <w:p w14:paraId="7CFBA104" w14:textId="77777777" w:rsidR="00883EC6" w:rsidRPr="008E74E8" w:rsidRDefault="00883EC6" w:rsidP="00883EC6">
      <w:pPr>
        <w:spacing w:line="360" w:lineRule="auto"/>
        <w:ind w:right="-1134"/>
        <w:rPr>
          <w:rFonts w:ascii="Abadi" w:hAnsi="Abadi" w:cs="Arial"/>
          <w:sz w:val="22"/>
          <w:szCs w:val="22"/>
          <w:lang w:eastAsia="ar-SA"/>
        </w:rPr>
      </w:pPr>
    </w:p>
    <w:p w14:paraId="5C5D20C5" w14:textId="77777777" w:rsidR="00883EC6" w:rsidRPr="008E74E8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>Modalités de notation de la valeur technique :</w:t>
      </w:r>
    </w:p>
    <w:p w14:paraId="7BBF0B64" w14:textId="77777777" w:rsidR="00883EC6" w:rsidRPr="008E74E8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8E74E8">
        <w:rPr>
          <w:rFonts w:ascii="Abadi" w:hAnsi="Abadi" w:cs="Arial"/>
          <w:sz w:val="22"/>
          <w:szCs w:val="22"/>
          <w:lang w:eastAsia="ar-SA"/>
        </w:rPr>
        <w:t>L’évaluation de chaque item du cadre de réponse technique se fera sur la base suivante :</w:t>
      </w:r>
    </w:p>
    <w:p w14:paraId="6B24F5C2" w14:textId="77777777" w:rsidR="00883EC6" w:rsidRPr="008E74E8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sz w:val="22"/>
          <w:szCs w:val="22"/>
          <w:lang w:eastAsia="ar-SA"/>
        </w:rPr>
      </w:pPr>
    </w:p>
    <w:p w14:paraId="03F50C31" w14:textId="140B935A" w:rsidR="00883EC6" w:rsidRPr="008E74E8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 xml:space="preserve">Aucun renseignement : </w:t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 xml:space="preserve">  </w:t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Pr="008E74E8">
        <w:rPr>
          <w:rFonts w:ascii="Abadi" w:hAnsi="Abadi" w:cs="Arial"/>
          <w:b/>
          <w:sz w:val="22"/>
          <w:szCs w:val="22"/>
          <w:lang w:eastAsia="ar-SA"/>
        </w:rPr>
        <w:t>soit 0 point</w:t>
      </w:r>
    </w:p>
    <w:p w14:paraId="6AE158E3" w14:textId="1B2093A7" w:rsidR="00883EC6" w:rsidRPr="008E74E8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 xml:space="preserve">Insuffisant : </w:t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Pr="008E74E8">
        <w:rPr>
          <w:rFonts w:ascii="Abadi" w:hAnsi="Abadi" w:cs="Arial"/>
          <w:b/>
          <w:sz w:val="22"/>
          <w:szCs w:val="22"/>
          <w:lang w:eastAsia="ar-SA"/>
        </w:rPr>
        <w:t>soit 1/5 des points</w:t>
      </w:r>
    </w:p>
    <w:p w14:paraId="621BF94B" w14:textId="4BCD2ABC" w:rsidR="00883EC6" w:rsidRPr="008E74E8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 xml:space="preserve">Correct : </w:t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Pr="008E74E8">
        <w:rPr>
          <w:rFonts w:ascii="Abadi" w:hAnsi="Abadi" w:cs="Arial"/>
          <w:b/>
          <w:sz w:val="22"/>
          <w:szCs w:val="22"/>
          <w:lang w:eastAsia="ar-SA"/>
        </w:rPr>
        <w:t>soit 2/5 des points</w:t>
      </w:r>
    </w:p>
    <w:p w14:paraId="6637A3C3" w14:textId="18ED4990" w:rsidR="00883EC6" w:rsidRPr="008E74E8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 xml:space="preserve">Satisfaisant : </w:t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Pr="008E74E8">
        <w:rPr>
          <w:rFonts w:ascii="Abadi" w:hAnsi="Abadi" w:cs="Arial"/>
          <w:b/>
          <w:sz w:val="22"/>
          <w:szCs w:val="22"/>
          <w:lang w:eastAsia="ar-SA"/>
        </w:rPr>
        <w:t>soit 3/5 des points</w:t>
      </w:r>
    </w:p>
    <w:p w14:paraId="7F9250CB" w14:textId="622BD5ED" w:rsidR="00883EC6" w:rsidRPr="008E74E8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 xml:space="preserve">Très satisfaisant : </w:t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Pr="008E74E8">
        <w:rPr>
          <w:rFonts w:ascii="Abadi" w:hAnsi="Abadi" w:cs="Arial"/>
          <w:b/>
          <w:sz w:val="22"/>
          <w:szCs w:val="22"/>
          <w:lang w:eastAsia="ar-SA"/>
        </w:rPr>
        <w:t>soit 4/5 des points</w:t>
      </w:r>
    </w:p>
    <w:p w14:paraId="2B327D99" w14:textId="2ED67204" w:rsidR="00883EC6" w:rsidRPr="008E74E8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 xml:space="preserve">Parfaitement adapté : </w:t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8E74E8">
        <w:rPr>
          <w:rFonts w:ascii="Abadi" w:hAnsi="Abadi" w:cs="Arial"/>
          <w:b/>
          <w:sz w:val="22"/>
          <w:szCs w:val="22"/>
          <w:lang w:eastAsia="ar-SA"/>
        </w:rPr>
        <w:tab/>
      </w:r>
      <w:r w:rsidRPr="008E74E8">
        <w:rPr>
          <w:rFonts w:ascii="Abadi" w:hAnsi="Abadi" w:cs="Arial"/>
          <w:b/>
          <w:sz w:val="22"/>
          <w:szCs w:val="22"/>
          <w:lang w:eastAsia="ar-SA"/>
        </w:rPr>
        <w:t>soit le total des points</w:t>
      </w:r>
    </w:p>
    <w:p w14:paraId="4B09282E" w14:textId="77777777" w:rsidR="00883EC6" w:rsidRPr="008E74E8" w:rsidRDefault="00883EC6" w:rsidP="00883EC6">
      <w:pPr>
        <w:spacing w:line="360" w:lineRule="auto"/>
        <w:ind w:right="-1134"/>
        <w:rPr>
          <w:rFonts w:ascii="Abadi" w:hAnsi="Abadi" w:cs="Arial"/>
          <w:b/>
          <w:sz w:val="22"/>
          <w:szCs w:val="22"/>
          <w:lang w:eastAsia="ar-SA"/>
        </w:rPr>
      </w:pPr>
    </w:p>
    <w:p w14:paraId="39573F22" w14:textId="2AFE6AEF" w:rsidR="00883EC6" w:rsidRPr="008E74E8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8E74E8">
        <w:rPr>
          <w:rFonts w:ascii="Abadi" w:hAnsi="Abadi" w:cs="Arial"/>
          <w:sz w:val="22"/>
          <w:szCs w:val="22"/>
          <w:lang w:eastAsia="ar-SA"/>
        </w:rPr>
        <w:t xml:space="preserve">Le cadre de réponse technique </w:t>
      </w:r>
      <w:r w:rsidRPr="008E74E8">
        <w:rPr>
          <w:rFonts w:ascii="Abadi" w:hAnsi="Abadi" w:cs="Arial"/>
          <w:b/>
          <w:bCs/>
          <w:sz w:val="22"/>
          <w:szCs w:val="22"/>
          <w:lang w:eastAsia="ar-SA"/>
        </w:rPr>
        <w:t>sera rendu contractuel</w:t>
      </w:r>
      <w:r w:rsidRPr="008E74E8">
        <w:rPr>
          <w:rFonts w:ascii="Abadi" w:hAnsi="Abadi" w:cs="Arial"/>
          <w:sz w:val="22"/>
          <w:szCs w:val="22"/>
          <w:lang w:eastAsia="ar-SA"/>
        </w:rPr>
        <w:t>, l’entreprise s’engage donc à respecter l’ensemble de ce qu’il y est écrit en le signant. Le présent fichier est en format Word modifiable et</w:t>
      </w:r>
      <w:r w:rsidRPr="008E74E8">
        <w:rPr>
          <w:rFonts w:ascii="Abadi" w:hAnsi="Abadi" w:cs="Arial"/>
          <w:i/>
          <w:iCs/>
          <w:sz w:val="22"/>
          <w:szCs w:val="22"/>
          <w:lang w:eastAsia="ar-SA"/>
        </w:rPr>
        <w:t xml:space="preserve"> </w:t>
      </w:r>
      <w:r w:rsidRPr="008E74E8">
        <w:rPr>
          <w:rFonts w:ascii="Abadi" w:hAnsi="Abadi" w:cs="Arial"/>
          <w:sz w:val="22"/>
          <w:szCs w:val="22"/>
          <w:lang w:eastAsia="ar-SA"/>
        </w:rPr>
        <w:t>la dimension des colonnes est à adapter selon la longueur de vos réponses aux questions d</w:t>
      </w:r>
      <w:r w:rsidR="00E57452" w:rsidRPr="008E74E8">
        <w:rPr>
          <w:rFonts w:ascii="Abadi" w:hAnsi="Abadi" w:cs="Arial"/>
          <w:sz w:val="22"/>
          <w:szCs w:val="22"/>
          <w:lang w:eastAsia="ar-SA"/>
        </w:rPr>
        <w:t>e l’Acheteur</w:t>
      </w:r>
      <w:r w:rsidRPr="008E74E8">
        <w:rPr>
          <w:rFonts w:ascii="Abadi" w:hAnsi="Abadi" w:cs="Arial"/>
          <w:sz w:val="22"/>
          <w:szCs w:val="22"/>
          <w:lang w:eastAsia="ar-SA"/>
        </w:rPr>
        <w:t xml:space="preserve">. Vous pouvez intégrer en faisant des copier / coller certaines informations émanant de vos documents d’entreprise </w:t>
      </w:r>
      <w:r w:rsidRPr="008E74E8">
        <w:rPr>
          <w:rFonts w:ascii="Abadi" w:hAnsi="Abadi" w:cs="Arial"/>
          <w:b/>
          <w:sz w:val="22"/>
          <w:szCs w:val="22"/>
          <w:lang w:eastAsia="ar-SA"/>
        </w:rPr>
        <w:t>mais en aucun cas il n’est admis de renvoyer systématiquement vers un autre mémoire</w:t>
      </w:r>
      <w:r w:rsidRPr="008E74E8">
        <w:rPr>
          <w:rFonts w:ascii="Abadi" w:hAnsi="Abadi" w:cs="Arial"/>
          <w:sz w:val="22"/>
          <w:szCs w:val="22"/>
          <w:lang w:eastAsia="ar-SA"/>
        </w:rPr>
        <w:t xml:space="preserve">. </w:t>
      </w:r>
      <w:r w:rsidRPr="008E74E8">
        <w:rPr>
          <w:rFonts w:ascii="Abadi" w:hAnsi="Abadi" w:cs="Arial"/>
          <w:b/>
          <w:bCs/>
          <w:sz w:val="22"/>
          <w:szCs w:val="22"/>
          <w:lang w:eastAsia="ar-SA"/>
        </w:rPr>
        <w:t xml:space="preserve">Vous pourrez en revanche joindre en annexe à la fin du cadre de réponse technique </w:t>
      </w:r>
      <w:r w:rsidR="00450A03" w:rsidRPr="008E74E8">
        <w:rPr>
          <w:rFonts w:ascii="Abadi" w:hAnsi="Abadi" w:cs="Arial"/>
          <w:b/>
          <w:bCs/>
          <w:sz w:val="22"/>
          <w:szCs w:val="22"/>
          <w:u w:val="single"/>
          <w:lang w:eastAsia="ar-SA"/>
        </w:rPr>
        <w:t>les fiches techniques du matériel proposé.</w:t>
      </w:r>
      <w:r w:rsidR="00450A03" w:rsidRPr="008E74E8">
        <w:rPr>
          <w:rFonts w:ascii="Abadi" w:hAnsi="Abadi" w:cs="Arial"/>
          <w:sz w:val="22"/>
          <w:szCs w:val="22"/>
          <w:lang w:eastAsia="ar-SA"/>
        </w:rPr>
        <w:t xml:space="preserve"> </w:t>
      </w:r>
    </w:p>
    <w:p w14:paraId="631DCDB2" w14:textId="77777777" w:rsidR="00883EC6" w:rsidRPr="008E74E8" w:rsidRDefault="00883EC6" w:rsidP="00883EC6">
      <w:pPr>
        <w:spacing w:line="360" w:lineRule="auto"/>
        <w:ind w:left="15" w:right="-1134"/>
        <w:rPr>
          <w:rFonts w:ascii="Abadi" w:hAnsi="Abadi" w:cs="Arial"/>
          <w:b/>
          <w:bCs/>
          <w:i/>
          <w:iCs/>
          <w:sz w:val="22"/>
          <w:szCs w:val="22"/>
          <w:lang w:eastAsia="ar-SA"/>
        </w:rPr>
      </w:pPr>
    </w:p>
    <w:p w14:paraId="09691769" w14:textId="77777777" w:rsidR="00883EC6" w:rsidRPr="008E74E8" w:rsidRDefault="00883EC6" w:rsidP="00883EC6">
      <w:pPr>
        <w:spacing w:line="360" w:lineRule="auto"/>
        <w:ind w:right="-1134"/>
        <w:rPr>
          <w:rFonts w:ascii="Abadi" w:hAnsi="Abadi" w:cs="Arial"/>
          <w:sz w:val="22"/>
          <w:szCs w:val="22"/>
          <w:u w:val="single"/>
          <w:lang w:eastAsia="ar-SA"/>
        </w:rPr>
      </w:pPr>
      <w:r w:rsidRPr="008E74E8">
        <w:rPr>
          <w:rFonts w:ascii="Abadi" w:hAnsi="Abadi" w:cs="Arial"/>
          <w:sz w:val="22"/>
          <w:szCs w:val="22"/>
          <w:u w:val="single"/>
          <w:lang w:eastAsia="ar-SA"/>
        </w:rPr>
        <w:t>Par ailleurs le critère prix sera noté selon les modalités indiquées au sein du RC du présent marché.</w:t>
      </w:r>
    </w:p>
    <w:p w14:paraId="1FB3C048" w14:textId="77777777" w:rsidR="00883EC6" w:rsidRPr="008E74E8" w:rsidRDefault="00883EC6" w:rsidP="00883EC6">
      <w:pPr>
        <w:tabs>
          <w:tab w:val="left" w:pos="720"/>
        </w:tabs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</w:p>
    <w:p w14:paraId="4DE45948" w14:textId="77777777" w:rsidR="00883EC6" w:rsidRPr="008E74E8" w:rsidRDefault="00883EC6" w:rsidP="00883EC6">
      <w:pPr>
        <w:spacing w:line="360" w:lineRule="auto"/>
        <w:ind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  <w:r w:rsidRPr="008E74E8">
        <w:rPr>
          <w:rFonts w:ascii="Abadi" w:hAnsi="Abadi" w:cs="Arial"/>
          <w:b/>
          <w:sz w:val="22"/>
          <w:szCs w:val="22"/>
          <w:lang w:eastAsia="ar-SA"/>
        </w:rPr>
        <w:t>La somme des notes pondérées des divers critères permettra ainsi un classement qui déterminera l’offre économiquement la plus avantageuse. </w:t>
      </w:r>
    </w:p>
    <w:p w14:paraId="36EC6166" w14:textId="243B4D26" w:rsidR="007A11EF" w:rsidRPr="008E74E8" w:rsidRDefault="007A11EF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p w14:paraId="120B62B4" w14:textId="59D65A32" w:rsidR="00883EC6" w:rsidRPr="008E74E8" w:rsidRDefault="00883EC6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p w14:paraId="0F4F22F5" w14:textId="69FCCEF8" w:rsidR="00883EC6" w:rsidRPr="008E74E8" w:rsidRDefault="00883EC6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p w14:paraId="229CE240" w14:textId="77A08923" w:rsidR="00883EC6" w:rsidRPr="008E74E8" w:rsidRDefault="00883EC6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tbl>
      <w:tblPr>
        <w:tblW w:w="10335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4800"/>
        <w:gridCol w:w="6"/>
      </w:tblGrid>
      <w:tr w:rsidR="00634759" w:rsidRPr="008E74E8" w14:paraId="20BA1F5F" w14:textId="77777777" w:rsidTr="00AD749E">
        <w:trPr>
          <w:gridAfter w:val="1"/>
          <w:wAfter w:w="6" w:type="dxa"/>
          <w:trHeight w:val="340"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20CBA6D8" w14:textId="77777777" w:rsidR="00634759" w:rsidRPr="008E74E8" w:rsidRDefault="00634759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jc w:val="center"/>
              <w:rPr>
                <w:rFonts w:ascii="Abadi" w:hAnsi="Abadi" w:cs="Arial"/>
                <w:b/>
                <w:bCs/>
                <w:iCs/>
                <w:color w:val="FFFFFF"/>
                <w:sz w:val="28"/>
                <w:szCs w:val="28"/>
              </w:rPr>
            </w:pPr>
            <w:r w:rsidRPr="008E74E8">
              <w:rPr>
                <w:rFonts w:ascii="Abadi" w:hAnsi="Abadi"/>
                <w:b/>
                <w:bCs/>
                <w:iCs/>
                <w:color w:val="FFFFFF"/>
                <w:sz w:val="22"/>
                <w:szCs w:val="22"/>
              </w:rPr>
              <w:t>CRITÈRE / QUESTIONS</w:t>
            </w:r>
          </w:p>
        </w:tc>
        <w:tc>
          <w:tcPr>
            <w:tcW w:w="4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3FCC6E8E" w14:textId="77777777" w:rsidR="00634759" w:rsidRPr="008E74E8" w:rsidRDefault="00634759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jc w:val="center"/>
              <w:rPr>
                <w:rFonts w:ascii="Abadi" w:hAnsi="Abadi"/>
                <w:color w:val="FFFFFF"/>
                <w:sz w:val="22"/>
                <w:szCs w:val="22"/>
              </w:rPr>
            </w:pPr>
            <w:r w:rsidRPr="008E74E8">
              <w:rPr>
                <w:rFonts w:ascii="Abadi" w:hAnsi="Abadi"/>
                <w:b/>
                <w:bCs/>
                <w:iCs/>
                <w:color w:val="FFFFFF"/>
                <w:sz w:val="22"/>
                <w:szCs w:val="22"/>
              </w:rPr>
              <w:t>RÉPONSES DU CANDIDAT</w:t>
            </w:r>
          </w:p>
        </w:tc>
      </w:tr>
      <w:tr w:rsidR="00DA3975" w:rsidRPr="008E74E8" w14:paraId="248D0E39" w14:textId="77777777" w:rsidTr="00883EC6">
        <w:tc>
          <w:tcPr>
            <w:tcW w:w="10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2DE" w14:textId="442609A5" w:rsidR="00DA3975" w:rsidRPr="008E74E8" w:rsidRDefault="0021110D" w:rsidP="00AD749E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2.1 </w:t>
            </w:r>
            <w:r w:rsidR="00A05AAD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Qualité du matériel proposé</w:t>
            </w:r>
            <w:r w:rsidR="00AD749E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="00DA3975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(</w:t>
            </w:r>
            <w:r w:rsidR="00B5095D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15</w:t>
            </w:r>
            <w:r w:rsidR="00DA3975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points)</w:t>
            </w:r>
          </w:p>
        </w:tc>
      </w:tr>
      <w:tr w:rsidR="00FF1699" w:rsidRPr="008E74E8" w14:paraId="18DB0307" w14:textId="77777777" w:rsidTr="00AD749E">
        <w:trPr>
          <w:gridAfter w:val="1"/>
          <w:wAfter w:w="6" w:type="dxa"/>
          <w:trHeight w:val="8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85DE17" w14:textId="756EA40E" w:rsidR="00890FF7" w:rsidRPr="008E74E8" w:rsidRDefault="00C370BB" w:rsidP="002507FF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Fiches techniques du matériel proposé</w:t>
            </w:r>
          </w:p>
          <w:p w14:paraId="3FF7792B" w14:textId="13F03B38" w:rsidR="00A05AAD" w:rsidRPr="008E74E8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021C97FB" w14:textId="3251590B" w:rsidR="00A05AAD" w:rsidRPr="008E74E8" w:rsidRDefault="004622A6" w:rsidP="002507FF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Fiches de sécurité du matériel proposé</w:t>
            </w:r>
          </w:p>
          <w:p w14:paraId="636E2AB8" w14:textId="1469C324" w:rsidR="00A05AAD" w:rsidRPr="008E74E8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7F54E45F" w14:textId="0E73A9E7" w:rsidR="00A05AAD" w:rsidRPr="008E74E8" w:rsidRDefault="00196D2E" w:rsidP="002507FF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Pour les moquettes tissues : indication du procès-verbal de résistance au feu du produit</w:t>
            </w:r>
          </w:p>
          <w:p w14:paraId="3E7A8A7A" w14:textId="7E1F3193" w:rsidR="00A05AAD" w:rsidRPr="008E74E8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06DA3711" w14:textId="77777777" w:rsidR="00AD749E" w:rsidRPr="001428A5" w:rsidRDefault="00196D2E" w:rsidP="002507FF">
            <w:pPr>
              <w:rPr>
                <w:rFonts w:ascii="Abadi" w:hAnsi="Abadi"/>
                <w:sz w:val="22"/>
                <w:szCs w:val="22"/>
              </w:rPr>
            </w:pPr>
            <w:r w:rsidRPr="001428A5">
              <w:rPr>
                <w:rFonts w:ascii="Abadi" w:hAnsi="Abadi"/>
                <w:sz w:val="22"/>
                <w:szCs w:val="22"/>
              </w:rPr>
              <w:t>Le candidat indiquera</w:t>
            </w:r>
            <w:r w:rsidR="00AD749E" w:rsidRPr="001428A5">
              <w:rPr>
                <w:rFonts w:ascii="Abadi" w:hAnsi="Abadi"/>
                <w:sz w:val="22"/>
                <w:szCs w:val="22"/>
              </w:rPr>
              <w:t> :</w:t>
            </w:r>
          </w:p>
          <w:p w14:paraId="05820E3A" w14:textId="77777777" w:rsidR="00AD749E" w:rsidRPr="001428A5" w:rsidRDefault="00AD749E" w:rsidP="002507FF">
            <w:pPr>
              <w:rPr>
                <w:rFonts w:ascii="Abadi" w:hAnsi="Abadi"/>
                <w:sz w:val="22"/>
                <w:szCs w:val="22"/>
              </w:rPr>
            </w:pPr>
          </w:p>
          <w:p w14:paraId="378F8F20" w14:textId="50C93F8D" w:rsidR="00AD749E" w:rsidRPr="001428A5" w:rsidRDefault="00AD749E" w:rsidP="002507FF">
            <w:pPr>
              <w:rPr>
                <w:rFonts w:ascii="Abadi" w:hAnsi="Abadi"/>
                <w:sz w:val="22"/>
                <w:szCs w:val="22"/>
              </w:rPr>
            </w:pPr>
            <w:r w:rsidRPr="001428A5">
              <w:rPr>
                <w:rFonts w:ascii="Abadi" w:hAnsi="Abadi"/>
                <w:sz w:val="22"/>
                <w:szCs w:val="22"/>
              </w:rPr>
              <w:t>La</w:t>
            </w:r>
            <w:r w:rsidR="00196D2E" w:rsidRPr="001428A5">
              <w:rPr>
                <w:rFonts w:ascii="Abadi" w:hAnsi="Abadi"/>
                <w:sz w:val="22"/>
                <w:szCs w:val="22"/>
              </w:rPr>
              <w:t xml:space="preserve"> hauteur, largueur, longueur du bandeau, des raidisseurs, des cloisons, des réserves… </w:t>
            </w:r>
          </w:p>
          <w:p w14:paraId="551BCADB" w14:textId="77777777" w:rsidR="00AD749E" w:rsidRPr="001428A5" w:rsidRDefault="00AD749E" w:rsidP="002507FF">
            <w:pPr>
              <w:rPr>
                <w:rFonts w:ascii="Abadi" w:hAnsi="Abadi"/>
                <w:sz w:val="22"/>
                <w:szCs w:val="22"/>
              </w:rPr>
            </w:pPr>
          </w:p>
          <w:p w14:paraId="5C1C213B" w14:textId="7D4B8434" w:rsidR="00AD749E" w:rsidRPr="001428A5" w:rsidRDefault="00196D2E" w:rsidP="002507FF">
            <w:pPr>
              <w:rPr>
                <w:rFonts w:ascii="Abadi" w:hAnsi="Abadi"/>
                <w:sz w:val="22"/>
                <w:szCs w:val="22"/>
              </w:rPr>
            </w:pPr>
            <w:r w:rsidRPr="001428A5">
              <w:rPr>
                <w:rFonts w:ascii="Abadi" w:hAnsi="Abadi"/>
                <w:sz w:val="22"/>
                <w:szCs w:val="22"/>
              </w:rPr>
              <w:t xml:space="preserve">Les dimensions de différentes enseignes et le type (bandeau, drapeau… </w:t>
            </w:r>
          </w:p>
          <w:p w14:paraId="5F3E8A46" w14:textId="77777777" w:rsidR="00AD749E" w:rsidRPr="001428A5" w:rsidRDefault="00AD749E" w:rsidP="002507FF">
            <w:pPr>
              <w:rPr>
                <w:rFonts w:ascii="Abadi" w:hAnsi="Abadi"/>
                <w:sz w:val="22"/>
                <w:szCs w:val="22"/>
              </w:rPr>
            </w:pPr>
          </w:p>
          <w:p w14:paraId="21ECA5DC" w14:textId="3E33AB47" w:rsidR="00A05AAD" w:rsidRPr="001428A5" w:rsidRDefault="00AD749E" w:rsidP="002507FF">
            <w:pPr>
              <w:rPr>
                <w:rFonts w:ascii="Abadi" w:hAnsi="Abadi"/>
                <w:sz w:val="22"/>
                <w:szCs w:val="22"/>
              </w:rPr>
            </w:pPr>
            <w:r w:rsidRPr="001428A5">
              <w:rPr>
                <w:rFonts w:ascii="Abadi" w:hAnsi="Abadi"/>
                <w:sz w:val="22"/>
                <w:szCs w:val="22"/>
              </w:rPr>
              <w:t>Les systèmes</w:t>
            </w:r>
            <w:r w:rsidR="00196D2E" w:rsidRPr="001428A5">
              <w:rPr>
                <w:rFonts w:ascii="Abadi" w:hAnsi="Abadi"/>
                <w:sz w:val="22"/>
                <w:szCs w:val="22"/>
              </w:rPr>
              <w:t xml:space="preserve"> de support en matière d’éclairage (rampes de spots…) et dimensions</w:t>
            </w:r>
          </w:p>
          <w:p w14:paraId="397E091B" w14:textId="77777777" w:rsidR="00A05AAD" w:rsidRPr="008E74E8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2EA5EE4D" w14:textId="28207079" w:rsidR="00FF1699" w:rsidRPr="008E74E8" w:rsidRDefault="00B5095D" w:rsidP="002507FF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8E74E8">
              <w:rPr>
                <w:rFonts w:ascii="Abadi" w:hAnsi="Abadi"/>
                <w:color w:val="C00000"/>
                <w:sz w:val="22"/>
                <w:szCs w:val="22"/>
              </w:rPr>
              <w:t>15</w:t>
            </w:r>
            <w:r w:rsidR="00FF1699" w:rsidRPr="008E74E8">
              <w:rPr>
                <w:rFonts w:ascii="Abadi" w:hAnsi="Abadi"/>
                <w:color w:val="C00000"/>
                <w:sz w:val="22"/>
                <w:szCs w:val="22"/>
              </w:rPr>
              <w:t xml:space="preserve"> pts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C090" w14:textId="77777777" w:rsidR="00634759" w:rsidRPr="008E74E8" w:rsidRDefault="00634759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40EF1DD1" w14:textId="77777777" w:rsidR="00634759" w:rsidRPr="008E74E8" w:rsidRDefault="00634759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3057BC09" w14:textId="77777777" w:rsidR="00634759" w:rsidRPr="008E74E8" w:rsidRDefault="00634759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30D56855" w14:textId="77777777" w:rsidR="00634759" w:rsidRPr="008E74E8" w:rsidRDefault="00634759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06104E2A" w14:textId="77777777" w:rsidR="00333557" w:rsidRPr="008E74E8" w:rsidRDefault="00333557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3A934719" w14:textId="77777777" w:rsidR="00333557" w:rsidRPr="008E74E8" w:rsidRDefault="00333557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3F1B5982" w14:textId="77777777" w:rsidR="00D71444" w:rsidRPr="008E74E8" w:rsidRDefault="00D71444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17459863" w14:textId="77777777" w:rsidR="00D71444" w:rsidRPr="008E74E8" w:rsidRDefault="00D71444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63F3BE5E" w14:textId="77777777" w:rsidR="00634759" w:rsidRPr="008E74E8" w:rsidRDefault="00634759" w:rsidP="002507FF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</w:tc>
      </w:tr>
      <w:tr w:rsidR="00883EC6" w:rsidRPr="008E74E8" w14:paraId="1873560D" w14:textId="77777777" w:rsidTr="00883EC6">
        <w:tc>
          <w:tcPr>
            <w:tcW w:w="10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139" w14:textId="260B20C7" w:rsidR="00B5095D" w:rsidRPr="008E74E8" w:rsidRDefault="00B5095D" w:rsidP="00AD749E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</w:rPr>
            </w:pPr>
            <w:r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2.2 Caractéristiques esthétiques du projet</w:t>
            </w:r>
            <w:r w:rsidR="00AD749E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(10 points)</w:t>
            </w:r>
          </w:p>
        </w:tc>
      </w:tr>
      <w:tr w:rsidR="00B5095D" w:rsidRPr="008E74E8" w14:paraId="111F9C5A" w14:textId="77777777" w:rsidTr="00D50660">
        <w:trPr>
          <w:trHeight w:val="241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72273D" w14:textId="37CB75D2" w:rsidR="00077EFC" w:rsidRDefault="00B5095D" w:rsidP="008E74E8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Harmonie du matériel proposé en adéquation de l’aménagement sur la base de</w:t>
            </w:r>
            <w:r w:rsidR="002E4C33" w:rsidRPr="008E74E8">
              <w:rPr>
                <w:rFonts w:ascii="Abadi" w:hAnsi="Abadi"/>
                <w:sz w:val="22"/>
                <w:szCs w:val="22"/>
              </w:rPr>
              <w:t xml:space="preserve"> deux </w:t>
            </w:r>
            <w:r w:rsidRPr="008E74E8">
              <w:rPr>
                <w:rFonts w:ascii="Abadi" w:hAnsi="Abadi"/>
                <w:sz w:val="22"/>
                <w:szCs w:val="22"/>
              </w:rPr>
              <w:t>propositions d’aménagement 3D pour l</w:t>
            </w:r>
            <w:r w:rsidR="00077EFC">
              <w:rPr>
                <w:rFonts w:ascii="Abadi" w:hAnsi="Abadi"/>
                <w:sz w:val="22"/>
                <w:szCs w:val="22"/>
              </w:rPr>
              <w:t>’</w:t>
            </w:r>
            <w:r w:rsidRPr="008E74E8">
              <w:rPr>
                <w:rFonts w:ascii="Abadi" w:hAnsi="Abadi"/>
                <w:sz w:val="22"/>
                <w:szCs w:val="22"/>
              </w:rPr>
              <w:t>événement type suivant :</w:t>
            </w:r>
            <w:r w:rsidR="003A5BA9">
              <w:rPr>
                <w:rFonts w:ascii="Abadi" w:hAnsi="Abadi"/>
                <w:sz w:val="22"/>
                <w:szCs w:val="22"/>
              </w:rPr>
              <w:t xml:space="preserve"> </w:t>
            </w:r>
            <w:r w:rsidR="00077EFC" w:rsidRPr="00077EFC">
              <w:rPr>
                <w:rFonts w:ascii="Abadi" w:hAnsi="Abadi"/>
                <w:sz w:val="22"/>
                <w:szCs w:val="22"/>
              </w:rPr>
              <w:t xml:space="preserve">Foire de Béziers </w:t>
            </w:r>
            <w:r w:rsidRPr="00077EFC">
              <w:rPr>
                <w:rFonts w:ascii="Abadi" w:hAnsi="Abadi"/>
                <w:sz w:val="22"/>
                <w:szCs w:val="22"/>
              </w:rPr>
              <w:t>– Parc des Expositions de Béziers</w:t>
            </w:r>
          </w:p>
          <w:p w14:paraId="3A56EA7D" w14:textId="77777777" w:rsidR="00D82027" w:rsidRDefault="00D82027" w:rsidP="003A5BA9">
            <w:pPr>
              <w:rPr>
                <w:rFonts w:ascii="Abadi" w:hAnsi="Abadi"/>
                <w:sz w:val="22"/>
                <w:szCs w:val="22"/>
              </w:rPr>
            </w:pPr>
          </w:p>
          <w:p w14:paraId="3107A059" w14:textId="6B7D208E" w:rsidR="003A5BA9" w:rsidRDefault="003A5BA9" w:rsidP="003A5BA9">
            <w:pPr>
              <w:rPr>
                <w:rFonts w:ascii="Abadi" w:hAnsi="Abadi"/>
                <w:sz w:val="22"/>
                <w:szCs w:val="22"/>
              </w:rPr>
            </w:pPr>
            <w:r>
              <w:rPr>
                <w:rFonts w:ascii="Abadi" w:hAnsi="Abadi"/>
                <w:sz w:val="22"/>
                <w:szCs w:val="22"/>
              </w:rPr>
              <w:t>Décrivez votre processus interne de mise en place de cette prestation (étapes, délais…)</w:t>
            </w:r>
          </w:p>
          <w:p w14:paraId="5BD40D6C" w14:textId="77777777" w:rsidR="003A5BA9" w:rsidRPr="00077EFC" w:rsidRDefault="003A5BA9" w:rsidP="008E74E8">
            <w:pPr>
              <w:rPr>
                <w:rFonts w:ascii="Abadi" w:hAnsi="Abadi"/>
                <w:sz w:val="22"/>
                <w:szCs w:val="22"/>
              </w:rPr>
            </w:pPr>
          </w:p>
          <w:p w14:paraId="7A4F8C59" w14:textId="3CE5C090" w:rsidR="008E74E8" w:rsidRPr="008E74E8" w:rsidRDefault="008E74E8" w:rsidP="00D50660">
            <w:pPr>
              <w:rPr>
                <w:rFonts w:ascii="Abadi" w:hAnsi="Abadi"/>
                <w:sz w:val="22"/>
                <w:szCs w:val="22"/>
              </w:rPr>
            </w:pPr>
            <w:r>
              <w:rPr>
                <w:rFonts w:ascii="Abadi" w:hAnsi="Abadi"/>
                <w:sz w:val="22"/>
                <w:szCs w:val="22"/>
              </w:rPr>
              <w:t>/</w:t>
            </w:r>
            <w:r w:rsidRPr="008E74E8">
              <w:rPr>
                <w:rFonts w:ascii="Abadi" w:hAnsi="Abadi"/>
                <w:color w:val="FF0000"/>
                <w:sz w:val="22"/>
                <w:szCs w:val="22"/>
              </w:rPr>
              <w:t>1</w:t>
            </w:r>
            <w:r w:rsidR="00B5095D" w:rsidRPr="008E74E8">
              <w:rPr>
                <w:rFonts w:ascii="Abadi" w:hAnsi="Abadi"/>
                <w:color w:val="FF0000"/>
                <w:sz w:val="22"/>
                <w:szCs w:val="22"/>
              </w:rPr>
              <w:t>0</w:t>
            </w:r>
            <w:r w:rsidR="00B5095D" w:rsidRPr="008E74E8">
              <w:rPr>
                <w:rFonts w:ascii="Abadi" w:hAnsi="Abadi"/>
                <w:color w:val="C00000"/>
                <w:sz w:val="22"/>
                <w:szCs w:val="22"/>
              </w:rPr>
              <w:t xml:space="preserve"> pts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2426" w14:textId="77777777" w:rsidR="00B5095D" w:rsidRPr="008E74E8" w:rsidRDefault="00B5095D" w:rsidP="00450A03">
            <w:pPr>
              <w:pStyle w:val="Corpsdetexte"/>
              <w:snapToGrid w:val="0"/>
              <w:rPr>
                <w:rFonts w:ascii="Abadi" w:hAnsi="Abadi"/>
                <w:sz w:val="22"/>
                <w:szCs w:val="22"/>
              </w:rPr>
            </w:pPr>
          </w:p>
        </w:tc>
      </w:tr>
      <w:tr w:rsidR="00B5095D" w:rsidRPr="008E74E8" w14:paraId="200CBB45" w14:textId="77777777" w:rsidTr="00B5095D">
        <w:tc>
          <w:tcPr>
            <w:tcW w:w="10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DCE" w14:textId="69FE09D6" w:rsidR="00B5095D" w:rsidRPr="008E74E8" w:rsidRDefault="00B5095D" w:rsidP="00AD749E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2.3 Méthodologie d’intervention et moyens humains</w:t>
            </w:r>
            <w:r w:rsidR="00AD749E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Pr="008E74E8">
              <w:rPr>
                <w:rFonts w:ascii="Abadi" w:hAnsi="Abadi"/>
                <w:b/>
                <w:bCs/>
                <w:iCs/>
                <w:color w:val="002060"/>
                <w:sz w:val="28"/>
                <w:szCs w:val="28"/>
              </w:rPr>
              <w:t>(10 points)</w:t>
            </w:r>
          </w:p>
        </w:tc>
      </w:tr>
      <w:tr w:rsidR="00450A03" w:rsidRPr="008E74E8" w14:paraId="5AB7D850" w14:textId="77777777" w:rsidTr="00AD749E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D7D675" w14:textId="075D2AEC" w:rsidR="00450A03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Délais de livraison, d’installation et de désinstallation du matériel</w:t>
            </w:r>
          </w:p>
          <w:p w14:paraId="6466410A" w14:textId="41D9F799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61FC6FB0" w14:textId="148B5C8C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 xml:space="preserve">SAV : modalités d’intervention en cas de panne/dysfonctionnement et délais d’intervention </w:t>
            </w:r>
          </w:p>
          <w:p w14:paraId="3C3D0C58" w14:textId="0D0F715A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247C33F5" w14:textId="4EE841F6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Assistance technique</w:t>
            </w:r>
          </w:p>
          <w:p w14:paraId="1584DD66" w14:textId="252E4B14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7C02FA81" w14:textId="1C4459BB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Interlocuteur unique dédié au suivi des prestations</w:t>
            </w:r>
          </w:p>
          <w:p w14:paraId="0533250B" w14:textId="1620BCC3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00F64D4D" w14:textId="21F0BF58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Organisation de l’équipe proposée pour l’exécution des prestations avec indication du profil de chaque membre</w:t>
            </w:r>
          </w:p>
          <w:p w14:paraId="5166B728" w14:textId="6C8D6C05" w:rsidR="00C370BB" w:rsidRPr="008E74E8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5A528A98" w14:textId="6C44DB89" w:rsidR="000D74E4" w:rsidRPr="008E74E8" w:rsidRDefault="00C370BB" w:rsidP="00450A03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Modalités de communication avec l’Acheteur</w:t>
            </w:r>
            <w:r w:rsidR="009C4A2E" w:rsidRPr="008E74E8">
              <w:rPr>
                <w:rFonts w:ascii="Abadi" w:hAnsi="Abadi"/>
                <w:sz w:val="22"/>
                <w:szCs w:val="22"/>
              </w:rPr>
              <w:t xml:space="preserve"> /</w:t>
            </w:r>
            <w:r w:rsidR="00450A03" w:rsidRPr="008E74E8">
              <w:rPr>
                <w:rFonts w:ascii="Abadi" w:hAnsi="Abadi"/>
                <w:color w:val="C00000"/>
                <w:sz w:val="22"/>
                <w:szCs w:val="22"/>
              </w:rPr>
              <w:t>1</w:t>
            </w:r>
            <w:r w:rsidR="00B5095D" w:rsidRPr="008E74E8">
              <w:rPr>
                <w:rFonts w:ascii="Abadi" w:hAnsi="Abadi"/>
                <w:color w:val="C00000"/>
                <w:sz w:val="22"/>
                <w:szCs w:val="22"/>
              </w:rPr>
              <w:t>0</w:t>
            </w:r>
            <w:r w:rsidR="00450A03" w:rsidRPr="008E74E8">
              <w:rPr>
                <w:rFonts w:ascii="Abadi" w:hAnsi="Abadi"/>
                <w:color w:val="C00000"/>
                <w:sz w:val="22"/>
                <w:szCs w:val="22"/>
              </w:rPr>
              <w:t xml:space="preserve"> pts</w:t>
            </w:r>
          </w:p>
          <w:p w14:paraId="7572B8FD" w14:textId="77777777" w:rsidR="00AD749E" w:rsidRPr="008E74E8" w:rsidRDefault="00AD749E" w:rsidP="00AD749E">
            <w:pPr>
              <w:rPr>
                <w:rFonts w:ascii="Abadi" w:hAnsi="Abadi"/>
                <w:lang w:eastAsia="ar-SA"/>
              </w:rPr>
            </w:pP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8D4" w14:textId="77777777" w:rsidR="00450A03" w:rsidRPr="008E74E8" w:rsidRDefault="00450A03" w:rsidP="00450A03">
            <w:pPr>
              <w:pStyle w:val="Corpsdetexte"/>
              <w:snapToGrid w:val="0"/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Nombre de personnes, qualifications et expériences :</w:t>
            </w:r>
          </w:p>
          <w:p w14:paraId="51EF0C4D" w14:textId="1DAC48D4" w:rsidR="00450A03" w:rsidRPr="008E74E8" w:rsidRDefault="00450A03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 w:cs="Arial"/>
                <w:b/>
                <w:bCs/>
                <w:iCs/>
                <w:color w:val="C00000"/>
                <w:sz w:val="28"/>
                <w:szCs w:val="28"/>
              </w:rPr>
            </w:pPr>
          </w:p>
        </w:tc>
      </w:tr>
      <w:tr w:rsidR="00FF1699" w:rsidRPr="008E74E8" w14:paraId="3C0734D3" w14:textId="77777777" w:rsidTr="00883EC6">
        <w:tc>
          <w:tcPr>
            <w:tcW w:w="10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727E" w14:textId="248D8061" w:rsidR="00FF1699" w:rsidRPr="008E74E8" w:rsidRDefault="0021110D" w:rsidP="00AD749E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2.</w:t>
            </w:r>
            <w:r w:rsidR="00B5095D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4</w:t>
            </w:r>
            <w:r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 </w:t>
            </w:r>
            <w:r w:rsidR="00A05AAD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 xml:space="preserve">Performances en matière de développement </w:t>
            </w:r>
            <w:r w:rsidR="00AD749E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durable (</w:t>
            </w:r>
            <w:r w:rsidR="00FF1699" w:rsidRPr="008E74E8">
              <w:rPr>
                <w:rFonts w:ascii="Abadi" w:hAnsi="Abadi" w:cs="Arial"/>
                <w:b/>
                <w:bCs/>
                <w:iCs/>
                <w:color w:val="002060"/>
                <w:sz w:val="28"/>
                <w:szCs w:val="28"/>
              </w:rPr>
              <w:t>5 points)</w:t>
            </w:r>
          </w:p>
        </w:tc>
      </w:tr>
      <w:tr w:rsidR="00FF1699" w:rsidRPr="008E74E8" w14:paraId="2E0AD130" w14:textId="77777777" w:rsidTr="00AD749E">
        <w:trPr>
          <w:gridAfter w:val="1"/>
          <w:wAfter w:w="6" w:type="dxa"/>
          <w:trHeight w:val="85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3224868" w14:textId="3476F497" w:rsidR="00FF1699" w:rsidRPr="008E74E8" w:rsidRDefault="00C370BB" w:rsidP="00077EFC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- Modalités de traitement des déchets, de valorisation et/ou réutilisation des matériaux, optimisation des consommations d’eau et d’énergie, choix des matériaux et matériels mis en place, présentation d’actions RSE type « zéro gaspillage » ou autre</w:t>
            </w:r>
            <w:r w:rsidR="008E74E8">
              <w:rPr>
                <w:rFonts w:ascii="Abadi" w:hAnsi="Abadi"/>
                <w:sz w:val="22"/>
                <w:szCs w:val="22"/>
              </w:rPr>
              <w:t xml:space="preserve"> /</w:t>
            </w:r>
            <w:r w:rsidR="000D74E4" w:rsidRPr="008E74E8">
              <w:rPr>
                <w:rFonts w:ascii="Abadi" w:hAnsi="Abadi"/>
                <w:color w:val="C00000"/>
                <w:sz w:val="22"/>
                <w:szCs w:val="22"/>
              </w:rPr>
              <w:t>5 pts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7E26" w14:textId="0DD811FC" w:rsidR="008E5A6F" w:rsidRPr="008E74E8" w:rsidRDefault="008E5A6F" w:rsidP="008E5A6F">
            <w:pPr>
              <w:rPr>
                <w:rFonts w:ascii="Abadi" w:hAnsi="Abadi"/>
                <w:sz w:val="22"/>
                <w:szCs w:val="22"/>
              </w:rPr>
            </w:pPr>
            <w:r w:rsidRPr="008E74E8">
              <w:rPr>
                <w:rFonts w:ascii="Abadi" w:hAnsi="Abadi"/>
                <w:sz w:val="22"/>
                <w:szCs w:val="22"/>
              </w:rPr>
              <w:t>(</w:t>
            </w:r>
            <w:r w:rsidR="00450A03" w:rsidRPr="008E74E8">
              <w:rPr>
                <w:rFonts w:ascii="Abadi" w:hAnsi="Abadi"/>
                <w:sz w:val="22"/>
                <w:szCs w:val="22"/>
              </w:rPr>
              <w:t>F</w:t>
            </w:r>
            <w:r w:rsidRPr="008E74E8">
              <w:rPr>
                <w:rFonts w:ascii="Abadi" w:hAnsi="Abadi"/>
                <w:sz w:val="22"/>
                <w:szCs w:val="22"/>
              </w:rPr>
              <w:t xml:space="preserve">ournir la documentation technique </w:t>
            </w:r>
            <w:r w:rsidR="00450A03" w:rsidRPr="008E74E8">
              <w:rPr>
                <w:rFonts w:ascii="Abadi" w:hAnsi="Abadi"/>
                <w:sz w:val="22"/>
                <w:szCs w:val="22"/>
              </w:rPr>
              <w:t>en annexe</w:t>
            </w:r>
            <w:r w:rsidRPr="008E74E8">
              <w:rPr>
                <w:rFonts w:ascii="Abadi" w:hAnsi="Abadi"/>
                <w:sz w:val="22"/>
                <w:szCs w:val="22"/>
              </w:rPr>
              <w:t>)</w:t>
            </w:r>
          </w:p>
          <w:p w14:paraId="56344368" w14:textId="77777777" w:rsidR="00FF1699" w:rsidRPr="008E74E8" w:rsidRDefault="00FF1699" w:rsidP="002507FF">
            <w:pPr>
              <w:pStyle w:val="Corpsdetexte"/>
              <w:snapToGrid w:val="0"/>
              <w:rPr>
                <w:rFonts w:ascii="Abadi" w:hAnsi="Abadi"/>
                <w:sz w:val="22"/>
                <w:szCs w:val="22"/>
              </w:rPr>
            </w:pPr>
          </w:p>
        </w:tc>
      </w:tr>
    </w:tbl>
    <w:p w14:paraId="31941F94" w14:textId="77777777" w:rsidR="00C63DB6" w:rsidRPr="008E74E8" w:rsidRDefault="00C63DB6">
      <w:pPr>
        <w:rPr>
          <w:rFonts w:ascii="Abadi" w:hAnsi="Abadi"/>
        </w:rPr>
      </w:pPr>
    </w:p>
    <w:p w14:paraId="29B6D004" w14:textId="77777777" w:rsidR="008E74E8" w:rsidRDefault="00AD749E" w:rsidP="008E74E8">
      <w:pPr>
        <w:rPr>
          <w:rFonts w:ascii="Abadi" w:hAnsi="Abadi"/>
          <w:color w:val="808080"/>
          <w:sz w:val="22"/>
        </w:rPr>
      </w:pPr>
      <w:r w:rsidRPr="008E74E8">
        <w:rPr>
          <w:rFonts w:ascii="Abadi" w:hAnsi="Abadi"/>
          <w:color w:val="808080"/>
          <w:sz w:val="22"/>
        </w:rPr>
        <w:t>Le Candidat</w:t>
      </w:r>
    </w:p>
    <w:p w14:paraId="1DEA08B1" w14:textId="52921ADF" w:rsidR="00AD749E" w:rsidRPr="008E74E8" w:rsidRDefault="00AD749E">
      <w:pPr>
        <w:rPr>
          <w:rFonts w:ascii="Abadi" w:hAnsi="Abadi"/>
        </w:rPr>
      </w:pPr>
      <w:r w:rsidRPr="008E74E8">
        <w:rPr>
          <w:rFonts w:ascii="Abadi" w:hAnsi="Abadi"/>
          <w:color w:val="808080"/>
          <w:sz w:val="22"/>
        </w:rPr>
        <w:t>Signature</w:t>
      </w:r>
    </w:p>
    <w:sectPr w:rsidR="00AD749E" w:rsidRPr="008E74E8" w:rsidSect="007A11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3" w:right="2125" w:bottom="624" w:left="992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BAC47" w14:textId="77777777" w:rsidR="00C63DB6" w:rsidRDefault="009F240F">
      <w:r>
        <w:separator/>
      </w:r>
    </w:p>
  </w:endnote>
  <w:endnote w:type="continuationSeparator" w:id="0">
    <w:p w14:paraId="4F6B2C0B" w14:textId="77777777" w:rsidR="00C63DB6" w:rsidRDefault="009F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6F7" w14:textId="77777777" w:rsidR="00C63DB6" w:rsidRPr="00634759" w:rsidRDefault="00C63DB6" w:rsidP="006347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6A5F" w14:textId="77777777" w:rsidR="00C63DB6" w:rsidRDefault="009F240F">
    <w:pPr>
      <w:pStyle w:val="Pieddepage"/>
      <w:tabs>
        <w:tab w:val="clear" w:pos="4536"/>
        <w:tab w:val="clear" w:pos="9072"/>
        <w:tab w:val="left" w:pos="1560"/>
        <w:tab w:val="left" w:pos="7938"/>
      </w:tabs>
      <w:ind w:right="-29"/>
      <w:jc w:val="both"/>
    </w:pP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</w:p>
  <w:p w14:paraId="78D1C5D4" w14:textId="77777777" w:rsidR="00C63DB6" w:rsidRDefault="00C63DB6">
    <w:pPr>
      <w:pStyle w:val="Pieddepage"/>
      <w:tabs>
        <w:tab w:val="clear" w:pos="4536"/>
        <w:tab w:val="clear" w:pos="9072"/>
        <w:tab w:val="left" w:pos="1560"/>
        <w:tab w:val="left" w:pos="7938"/>
      </w:tabs>
      <w:ind w:right="-2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9973" w14:textId="77777777" w:rsidR="00C63DB6" w:rsidRDefault="00C63D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6E8BD" w14:textId="77777777" w:rsidR="00C63DB6" w:rsidRDefault="009F240F">
      <w:r>
        <w:separator/>
      </w:r>
    </w:p>
  </w:footnote>
  <w:footnote w:type="continuationSeparator" w:id="0">
    <w:p w14:paraId="57A70945" w14:textId="77777777" w:rsidR="00C63DB6" w:rsidRDefault="009F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63BD8" w14:textId="77777777" w:rsidR="00C63DB6" w:rsidRDefault="00C63DB6">
    <w:pPr>
      <w:pStyle w:val="En-tte"/>
      <w:tabs>
        <w:tab w:val="clear" w:pos="4536"/>
        <w:tab w:val="clear" w:pos="9072"/>
        <w:tab w:val="right" w:pos="15593"/>
      </w:tabs>
      <w:rPr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1E894" w14:textId="77777777" w:rsidR="00C63DB6" w:rsidRDefault="00C63DB6">
    <w:pPr>
      <w:pStyle w:val="En-tte"/>
      <w:tabs>
        <w:tab w:val="clear" w:pos="4536"/>
        <w:tab w:val="clear" w:pos="9072"/>
        <w:tab w:val="right" w:pos="15593"/>
      </w:tabs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70FC" w14:textId="77777777" w:rsidR="00C63DB6" w:rsidRDefault="00C63D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re2"/>
      <w:lvlText w:val="%2"/>
      <w:lvlJc w:val="left"/>
      <w:pPr>
        <w:tabs>
          <w:tab w:val="num" w:pos="720"/>
        </w:tabs>
        <w:ind w:left="386" w:hanging="386"/>
      </w:pPr>
    </w:lvl>
    <w:lvl w:ilvl="2">
      <w:start w:val="1"/>
      <w:numFmt w:val="decimal"/>
      <w:pStyle w:val="Titre3"/>
      <w:lvlText w:val="..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..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..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..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..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..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..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r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48D56BF"/>
    <w:multiLevelType w:val="hybridMultilevel"/>
    <w:tmpl w:val="59465C4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3733CC7"/>
    <w:multiLevelType w:val="hybridMultilevel"/>
    <w:tmpl w:val="DC18116E"/>
    <w:lvl w:ilvl="0" w:tplc="695EBE0C">
      <w:start w:val="1"/>
      <w:numFmt w:val="bullet"/>
      <w:lvlText w:val="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BB03A69"/>
    <w:multiLevelType w:val="hybridMultilevel"/>
    <w:tmpl w:val="08D2A02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FDE41A5"/>
    <w:multiLevelType w:val="hybridMultilevel"/>
    <w:tmpl w:val="7CE021BA"/>
    <w:lvl w:ilvl="0" w:tplc="2A58C16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34CF0"/>
    <w:multiLevelType w:val="hybridMultilevel"/>
    <w:tmpl w:val="37A07FE6"/>
    <w:lvl w:ilvl="0" w:tplc="BFEAFE2A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45585">
    <w:abstractNumId w:val="0"/>
  </w:num>
  <w:num w:numId="2" w16cid:durableId="2111008333">
    <w:abstractNumId w:val="1"/>
  </w:num>
  <w:num w:numId="3" w16cid:durableId="1051227627">
    <w:abstractNumId w:val="5"/>
  </w:num>
  <w:num w:numId="4" w16cid:durableId="1726947495">
    <w:abstractNumId w:val="3"/>
  </w:num>
  <w:num w:numId="5" w16cid:durableId="757412544">
    <w:abstractNumId w:val="6"/>
  </w:num>
  <w:num w:numId="6" w16cid:durableId="179706280">
    <w:abstractNumId w:val="4"/>
  </w:num>
  <w:num w:numId="7" w16cid:durableId="1458986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B0A"/>
    <w:rsid w:val="00014548"/>
    <w:rsid w:val="00077EFC"/>
    <w:rsid w:val="00095F53"/>
    <w:rsid w:val="000D74E4"/>
    <w:rsid w:val="00131D1A"/>
    <w:rsid w:val="001428A5"/>
    <w:rsid w:val="0017084E"/>
    <w:rsid w:val="00196D2E"/>
    <w:rsid w:val="0021110D"/>
    <w:rsid w:val="002A687C"/>
    <w:rsid w:val="002A7128"/>
    <w:rsid w:val="002C127C"/>
    <w:rsid w:val="002E4C33"/>
    <w:rsid w:val="00332518"/>
    <w:rsid w:val="00333557"/>
    <w:rsid w:val="003A5BA9"/>
    <w:rsid w:val="003B6EE9"/>
    <w:rsid w:val="004154B0"/>
    <w:rsid w:val="00444AF9"/>
    <w:rsid w:val="00450A03"/>
    <w:rsid w:val="004622A6"/>
    <w:rsid w:val="004914F7"/>
    <w:rsid w:val="00525FBB"/>
    <w:rsid w:val="00557FC2"/>
    <w:rsid w:val="005C3546"/>
    <w:rsid w:val="005F0F18"/>
    <w:rsid w:val="00634759"/>
    <w:rsid w:val="00662485"/>
    <w:rsid w:val="00673A75"/>
    <w:rsid w:val="006A3125"/>
    <w:rsid w:val="006D3474"/>
    <w:rsid w:val="00783726"/>
    <w:rsid w:val="007A11EF"/>
    <w:rsid w:val="007F5B29"/>
    <w:rsid w:val="00883EC6"/>
    <w:rsid w:val="00887EE2"/>
    <w:rsid w:val="00890FF7"/>
    <w:rsid w:val="008D20E1"/>
    <w:rsid w:val="008E5A6F"/>
    <w:rsid w:val="008E74E8"/>
    <w:rsid w:val="0092605C"/>
    <w:rsid w:val="0094590A"/>
    <w:rsid w:val="009C115C"/>
    <w:rsid w:val="009C4A2E"/>
    <w:rsid w:val="009F240F"/>
    <w:rsid w:val="00A05AAD"/>
    <w:rsid w:val="00A4267E"/>
    <w:rsid w:val="00A50656"/>
    <w:rsid w:val="00AD749E"/>
    <w:rsid w:val="00B1039F"/>
    <w:rsid w:val="00B5095D"/>
    <w:rsid w:val="00BC6C06"/>
    <w:rsid w:val="00C34065"/>
    <w:rsid w:val="00C370BB"/>
    <w:rsid w:val="00C63DB6"/>
    <w:rsid w:val="00C660E4"/>
    <w:rsid w:val="00C84D44"/>
    <w:rsid w:val="00D50660"/>
    <w:rsid w:val="00D71444"/>
    <w:rsid w:val="00D82027"/>
    <w:rsid w:val="00DA3975"/>
    <w:rsid w:val="00DB41B8"/>
    <w:rsid w:val="00DD2C47"/>
    <w:rsid w:val="00DF7293"/>
    <w:rsid w:val="00E53826"/>
    <w:rsid w:val="00E57452"/>
    <w:rsid w:val="00E62B0A"/>
    <w:rsid w:val="00EA00B4"/>
    <w:rsid w:val="00EA312A"/>
    <w:rsid w:val="00F20D2F"/>
    <w:rsid w:val="00F34137"/>
    <w:rsid w:val="00F857BB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4:docId w14:val="7C7CBF39"/>
  <w15:docId w15:val="{E18547C7-0B50-434A-A8F8-F9787FBE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lang w:eastAsia="zh-CN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120" w:after="120"/>
      <w:jc w:val="both"/>
      <w:outlineLvl w:val="0"/>
    </w:pPr>
    <w:rPr>
      <w:rFonts w:ascii="Arial" w:hAnsi="Arial" w:cs="Arial"/>
      <w:b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i/>
      <w:sz w:val="3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 w:val="3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60" w:after="60"/>
      <w:outlineLvl w:val="5"/>
    </w:pPr>
    <w:rPr>
      <w:rFonts w:ascii="Arial" w:hAnsi="Arial" w:cs="Arial"/>
      <w:b/>
      <w:i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jc w:val="both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spacing w:before="60" w:after="60"/>
      <w:outlineLvl w:val="7"/>
    </w:pPr>
    <w:rPr>
      <w:rFonts w:ascii="Arial" w:hAnsi="Arial" w:cs="Arial"/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spacing w:before="6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Times New Roman" w:hAnsi="Times New Roman" w:cs="Times New Roman"/>
    </w:rPr>
  </w:style>
  <w:style w:type="character" w:customStyle="1" w:styleId="WW8Num3z2">
    <w:name w:val="WW8Num3z2"/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3z5">
    <w:name w:val="WW8Num3z5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Symbol" w:hAnsi="Symbol" w:cs="Symbol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Times New Roman" w:eastAsia="Arial Unicode MS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">
    <w:name w:val="Hyperlink"/>
    <w:rPr>
      <w:color w:val="0000FF"/>
      <w:u w:val="single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SAB-NormalCar">
    <w:name w:val="SAB - Normal Car"/>
    <w:rPr>
      <w:sz w:val="24"/>
      <w:szCs w:val="24"/>
      <w:lang w:val="fr-FR" w:bidi="ar-SA"/>
    </w:rPr>
  </w:style>
  <w:style w:type="character" w:customStyle="1" w:styleId="CorpsdetexteCar">
    <w:name w:val="Corps de texte Car"/>
    <w:rPr>
      <w:rFonts w:ascii="Arial" w:hAnsi="Arial" w:cs="Arial"/>
      <w:sz w:val="24"/>
    </w:rPr>
  </w:style>
  <w:style w:type="character" w:customStyle="1" w:styleId="PieddepageCar">
    <w:name w:val="Pied de page Car"/>
    <w:rPr>
      <w:sz w:val="24"/>
    </w:rPr>
  </w:style>
  <w:style w:type="paragraph" w:customStyle="1" w:styleId="Titre10">
    <w:name w:val="Titre1"/>
    <w:basedOn w:val="Normal"/>
    <w:next w:val="Corpsdetexte"/>
    <w:pPr>
      <w:jc w:val="center"/>
    </w:pPr>
    <w:rPr>
      <w:rFonts w:ascii="Arial" w:hAnsi="Arial" w:cs="Arial"/>
      <w:b/>
      <w:sz w:val="40"/>
    </w:rPr>
  </w:style>
  <w:style w:type="paragraph" w:styleId="Corpsdetexte">
    <w:name w:val="Body Text"/>
    <w:basedOn w:val="Normal"/>
    <w:pPr>
      <w:spacing w:before="120" w:after="120"/>
      <w:jc w:val="both"/>
    </w:pPr>
    <w:rPr>
      <w:rFonts w:ascii="Arial" w:hAnsi="Arial" w:cs="Arial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ind w:left="284"/>
    </w:pPr>
    <w:rPr>
      <w:rFonts w:ascii="Arial" w:hAnsi="Arial" w:cs="Arial"/>
      <w:b/>
      <w:b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426" w:hanging="426"/>
    </w:pPr>
    <w:rPr>
      <w:rFonts w:ascii="Arial" w:hAnsi="Arial" w:cs="Arial"/>
      <w:b/>
      <w:bCs/>
    </w:rPr>
  </w:style>
  <w:style w:type="paragraph" w:styleId="Notedebasdepage">
    <w:name w:val="footnote text"/>
    <w:basedOn w:val="Normal"/>
    <w:rPr>
      <w:sz w:val="20"/>
    </w:rPr>
  </w:style>
  <w:style w:type="paragraph" w:customStyle="1" w:styleId="A">
    <w:name w:val="A"/>
    <w:pPr>
      <w:keepLines/>
      <w:tabs>
        <w:tab w:val="left" w:pos="567"/>
      </w:tabs>
      <w:suppressAutoHyphens/>
      <w:spacing w:after="240"/>
      <w:jc w:val="both"/>
    </w:pPr>
    <w:rPr>
      <w:sz w:val="22"/>
      <w:lang w:eastAsia="zh-CN"/>
    </w:rPr>
  </w:style>
  <w:style w:type="paragraph" w:styleId="TM1">
    <w:name w:val="toc 1"/>
    <w:basedOn w:val="Normal"/>
    <w:next w:val="Normal"/>
    <w:pPr>
      <w:tabs>
        <w:tab w:val="right" w:leader="dot" w:pos="15696"/>
      </w:tabs>
      <w:spacing w:after="144"/>
    </w:pPr>
    <w:rPr>
      <w:rFonts w:ascii="Arial" w:hAnsi="Arial" w:cs="Arial"/>
      <w:b/>
      <w:bCs/>
      <w:lang w:eastAsia="fr-FR"/>
    </w:rPr>
  </w:style>
  <w:style w:type="paragraph" w:customStyle="1" w:styleId="Commentaire1">
    <w:name w:val="Commentaire1"/>
    <w:basedOn w:val="Normal"/>
    <w:rPr>
      <w:sz w:val="20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CarCar">
    <w:name w:val="Car Car Car"/>
    <w:basedOn w:val="Normal"/>
    <w:pPr>
      <w:spacing w:after="160" w:line="240" w:lineRule="exact"/>
      <w:ind w:left="539" w:firstLine="578"/>
    </w:pPr>
    <w:rPr>
      <w:rFonts w:ascii="Verdana" w:hAnsi="Verdana" w:cs="Verdana"/>
      <w:sz w:val="20"/>
      <w:lang w:val="en-US"/>
    </w:rPr>
  </w:style>
  <w:style w:type="paragraph" w:styleId="Notedefin">
    <w:name w:val="endnote text"/>
    <w:basedOn w:val="Normal"/>
    <w:rPr>
      <w:sz w:val="20"/>
    </w:rPr>
  </w:style>
  <w:style w:type="paragraph" w:customStyle="1" w:styleId="SAB-Normal">
    <w:name w:val="SAB - Normal"/>
    <w:basedOn w:val="Normal"/>
    <w:pPr>
      <w:spacing w:after="120"/>
      <w:jc w:val="both"/>
    </w:pPr>
    <w:rPr>
      <w:szCs w:val="24"/>
    </w:rPr>
  </w:style>
  <w:style w:type="paragraph" w:customStyle="1" w:styleId="NomPage2">
    <w:name w:val="NomPage2"/>
    <w:next w:val="Normal"/>
    <w:pPr>
      <w:suppressAutoHyphens/>
      <w:spacing w:before="120" w:after="120"/>
    </w:pPr>
    <w:rPr>
      <w:sz w:val="28"/>
      <w:szCs w:val="28"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Texte">
    <w:name w:val="Texte"/>
    <w:basedOn w:val="Normal"/>
    <w:pPr>
      <w:ind w:firstLine="360"/>
    </w:pPr>
    <w:rPr>
      <w:rFonts w:ascii="CG Times" w:eastAsia="MS Mincho" w:hAnsi="CG Times" w:cs="Arial"/>
      <w:sz w:val="20"/>
      <w:szCs w:val="22"/>
    </w:rPr>
  </w:style>
  <w:style w:type="paragraph" w:customStyle="1" w:styleId="tiret">
    <w:name w:val="tiret"/>
    <w:basedOn w:val="Normal"/>
    <w:pPr>
      <w:numPr>
        <w:numId w:val="2"/>
      </w:numPr>
      <w:tabs>
        <w:tab w:val="left" w:pos="432"/>
      </w:tabs>
      <w:spacing w:before="120"/>
      <w:ind w:left="357" w:hanging="357"/>
      <w:jc w:val="both"/>
    </w:pPr>
    <w:rPr>
      <w:rFonts w:ascii="Tw Cen MT" w:eastAsia="MS Mincho" w:hAnsi="Tw Cen MT" w:cs="Arial"/>
      <w:sz w:val="22"/>
      <w:szCs w:val="22"/>
      <w:lang w:eastAsia="ja-JP"/>
    </w:rPr>
  </w:style>
  <w:style w:type="paragraph" w:customStyle="1" w:styleId="Default">
    <w:name w:val="Default"/>
    <w:pPr>
      <w:suppressAutoHyphens/>
      <w:autoSpaceDE w:val="0"/>
    </w:pPr>
    <w:rPr>
      <w:rFonts w:ascii="Arial Narrow" w:eastAsia="Calibri" w:hAnsi="Arial Narrow" w:cs="Arial Narrow"/>
      <w:color w:val="000000"/>
      <w:sz w:val="24"/>
      <w:szCs w:val="24"/>
      <w:lang w:eastAsia="zh-CN"/>
    </w:rPr>
  </w:style>
  <w:style w:type="paragraph" w:styleId="Paragraphedeliste">
    <w:name w:val="List Paragraph"/>
    <w:basedOn w:val="Normal"/>
    <w:qFormat/>
    <w:pPr>
      <w:ind w:left="720" w:firstLine="360"/>
      <w:contextualSpacing/>
    </w:pPr>
    <w:rPr>
      <w:rFonts w:ascii="Calibri" w:eastAsia="MS Mincho" w:hAnsi="Calibri" w:cs="Arial"/>
      <w:sz w:val="22"/>
      <w:szCs w:val="22"/>
      <w:lang w:eastAsia="ja-JP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En-ttegauche">
    <w:name w:val="En-tête gauche"/>
    <w:basedOn w:val="Normal"/>
    <w:pPr>
      <w:suppressLineNumbers/>
      <w:tabs>
        <w:tab w:val="center" w:pos="4748"/>
        <w:tab w:val="right" w:pos="9496"/>
      </w:tabs>
    </w:pPr>
  </w:style>
  <w:style w:type="paragraph" w:customStyle="1" w:styleId="AdressePageDeGarde">
    <w:name w:val="AdressePageDeGarde"/>
    <w:basedOn w:val="Normal"/>
    <w:rsid w:val="00F857BB"/>
    <w:pPr>
      <w:jc w:val="center"/>
    </w:pPr>
    <w:rPr>
      <w:b/>
      <w:sz w:val="22"/>
      <w:lang w:eastAsia="ar-SA"/>
    </w:rPr>
  </w:style>
  <w:style w:type="character" w:customStyle="1" w:styleId="En-tteCar">
    <w:name w:val="En-tête Car"/>
    <w:link w:val="En-tte"/>
    <w:rsid w:val="00F857BB"/>
    <w:rPr>
      <w:sz w:val="24"/>
      <w:lang w:eastAsia="zh-CN"/>
    </w:rPr>
  </w:style>
  <w:style w:type="paragraph" w:customStyle="1" w:styleId="CarCarCarCar">
    <w:name w:val="Car Car Car Car"/>
    <w:basedOn w:val="Normal"/>
    <w:rsid w:val="00EA00B4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Textebrut1">
    <w:name w:val="Texte brut1"/>
    <w:basedOn w:val="Normal"/>
    <w:rsid w:val="00EA00B4"/>
    <w:pPr>
      <w:suppressAutoHyphens w:val="0"/>
    </w:pPr>
    <w:rPr>
      <w:rFonts w:ascii="Courier New" w:hAnsi="Courier New" w:cs="Courier New"/>
      <w:sz w:val="20"/>
      <w:lang w:eastAsia="ar-SA"/>
    </w:rPr>
  </w:style>
  <w:style w:type="paragraph" w:customStyle="1" w:styleId="Normal1">
    <w:name w:val="Normal1"/>
    <w:basedOn w:val="Normal"/>
    <w:rsid w:val="00EA00B4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Cs w:val="24"/>
      <w:lang w:eastAsia="ar-SA"/>
    </w:rPr>
  </w:style>
  <w:style w:type="paragraph" w:customStyle="1" w:styleId="Listepuces1">
    <w:name w:val="Liste à puces1"/>
    <w:basedOn w:val="Normal"/>
    <w:next w:val="Normal"/>
    <w:rsid w:val="00634759"/>
    <w:pPr>
      <w:tabs>
        <w:tab w:val="num" w:pos="720"/>
      </w:tabs>
      <w:ind w:left="720" w:hanging="360"/>
    </w:pPr>
    <w:rPr>
      <w:szCs w:val="24"/>
      <w:lang w:eastAsia="ar-SA"/>
    </w:rPr>
  </w:style>
  <w:style w:type="paragraph" w:customStyle="1" w:styleId="Normal2">
    <w:name w:val="Normal2"/>
    <w:basedOn w:val="Normal"/>
    <w:link w:val="Normal2Car"/>
    <w:rsid w:val="00DA3975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Cs w:val="24"/>
      <w:lang w:eastAsia="ar-SA"/>
    </w:rPr>
  </w:style>
  <w:style w:type="character" w:customStyle="1" w:styleId="Normal2Car">
    <w:name w:val="Normal2 Car"/>
    <w:link w:val="Normal2"/>
    <w:locked/>
    <w:rsid w:val="00DA3975"/>
    <w:rPr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DB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2">
    <w:name w:val="ParagrapheIndent2"/>
    <w:basedOn w:val="Normal"/>
    <w:next w:val="Normal"/>
    <w:qFormat/>
    <w:rsid w:val="00AD749E"/>
    <w:pPr>
      <w:suppressAutoHyphens w:val="0"/>
    </w:pPr>
    <w:rPr>
      <w:rFonts w:ascii="Arial" w:eastAsia="Arial" w:hAnsi="Arial" w:cs="Arial"/>
      <w:sz w:val="20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AD749E"/>
    <w:pPr>
      <w:suppressAutoHyphens w:val="0"/>
    </w:pPr>
    <w:rPr>
      <w:rFonts w:ascii="Arial" w:eastAsia="Arial" w:hAnsi="Arial" w:cs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772</Words>
  <Characters>4250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CdRA Infracom AP-HP</vt:lpstr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CdRA Infracom AP-HP</dc:title>
  <dc:creator>Laure de CAMBIAIRE</dc:creator>
  <cp:lastModifiedBy>Elisabeth DURFORT</cp:lastModifiedBy>
  <cp:revision>33</cp:revision>
  <cp:lastPrinted>2022-02-25T14:47:00Z</cp:lastPrinted>
  <dcterms:created xsi:type="dcterms:W3CDTF">2018-03-28T06:40:00Z</dcterms:created>
  <dcterms:modified xsi:type="dcterms:W3CDTF">2026-03-10T08:30:00Z</dcterms:modified>
</cp:coreProperties>
</file>